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疏附县人民政府办公室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居双</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人民政府办公室作为政府系统的中枢机构，承担着承上启下、协调作用、联系内外的重要职责，是保障政府工作高效运转、政令畅通的关键部门。随着社会经济的快速发展和政府职能的不断转变，政府办公室面临的工作任务日益繁重，工作要求也不断提高，对工作经费的需求也相应增加，设立工作经费项目势在必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本项目的实施有利于保障政府办公室各个部门工作正常开展并圆满完成各项工作任务，完成办公室职能任务，提高办公室公共服务水平，进一步加强政府办公室办文办会办事的能力。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基于以上背景，设立工作经费项目，是保障政府办公室正常履职、提升行政效能、推动政府工作顺利开展的现实需求，对促进地方经济社会发展、实现政府治理目标具有重要意义。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用于保障办公室及下属2个事业单位的日常开支，维持单位的运转，预计项目完成时间为2024年12月25日之前，用于办公室日常维修维护20.33万元/年，购买家电9.11万元/年，购买办公用品、清洁用品45.06万元/年，办公费支出25.50万元/年，项目实施有效提高了干部的工作效率，使得受益干部满意度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由居双具体负责，疏附县人民政府办公室在实施阶段制定了具体的组织实施方案和可行性研究报告，项目经过项目申报、资金拨付等流程。其中项目申报环节以文件的形式下发申报指南，明确资金支付范围和重点、支持条件、组织方式和申报要求。项目资金拨付由县财经领导小组上会审议通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疏附县人民政府办公室为行政单位，纳入2024年部门决算编制范围的有2个二级单位：疏附县政府采购中心、疏附县机关事务服务中心。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55人，其中：行政人员编制21人、工勤20人、参公0人、事业编制9人。实有在职人数41人，其中：行政在职18人、工勤14人、参公0人、事业在职9人。离退休人员26人，其中：行政退休人员15人、机关工勤退休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疏财预【2024】18号共安排下达资金100万元，为县本级资金，最终确定项目资金总数为100万元。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截至2024年12月31日，实际支出83.11万元，预算执行率83.1%。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用于保障办公室及下属2个事业单位的日常开支，维持单位的运转，预计项目完成时间为2024年12月25日之前，用于办公室日常维修维护20.33万元/年，购买家电9.11万元/年，购买办公用品、清洁用品45.06万元/年，办公费支出25.50万元/年，项目实施有效提高了干部的工作效率，使得受益干部满意度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实施的前期准备工作：我局收到《关于拨付县政府办公室2024年办公经费的请示》（喀地财建〔2024〕18号）文件后，及时通知编制项目实施方案，并将编制好的实施方案送至地区评审。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具体实施工作：项目经过财经领导小组会议研究通过，本项目用于办公室日常维修维护，购买家电,购买办公用品、清洁用品，办公费支出。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成立验收小组，明确验收小组成员的职责分工，仔细查阅收集到的资料，核对实施情况是否与文件一致；现场核查涉及实物资产投资的项目；收集资本金使用的意见和建议；出具验收报告，并将针对验收过程中发现的进行问题整改；</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工作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工作经费项目综合评分表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85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组长:艾斯卡尔·艾尼瓦(政府办党组书记、主任）主要负责本项目的组织协调、业务指导和监管督办工作。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副组长：居双（政府办党组成员、副主任）主要负责本部门项目支出绩效评价工作总体执行,把控项目支出绩效评价报告总体进度，解决项目支出绩效评价报告撰写过程中的问题，协调相关人员及事项。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阿布都热依木江·艾麦提（出纳）主要负责提供项目支出绩效评价工作所需资料，提供相关信息，了解项目整体情况并负责报告撰写工作。协助组长做好项目支出绩效评价具体业务，收集资料、梳理评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通过实施工作经费项目产生社会效益。项目实施主要通过项目决策、项目过程、项目产出以及项目效益等方面进行评价，其中：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项目决策：该项目主要通过《关于拨付县政府办公室2024年办公经费的请示》疏财预〔2024〕18号文件立项，项目实施符合实际经济要求，项目立项依据充分，立项程序规范。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工作经费项目预算安排100万元，实际支出83.11万元，预算执行率83.11%。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本项目保障办公室及下属2个事业单位的日常开支，维持单位的运转，预计项目完成时间为2024年12月25日之前，用于办公室日常维修维护17.59万元/年，购买家电6.61万元/年，购买办公用品、清洁用品40.66万元/年，办公费支出18.25万元/年，项目实施有效提高了干部的工作效率，使得受益干部满意度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项目效益：通过实施此项目产生社会效益，成功提高干部工作效率，受益干部满意度达到100%。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工作经费项目进行客观评价，最终评分结果：评价总分85分，绩效等级为“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1.项目决策指标权重为15分，得分为13分，得分率为86.6%。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3.项目产出指标权重为45分，得分为34分，得分率为75.5%。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   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13.00      18.00   34.00       10.00        10.00         85.00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86.6%     90.00%   75.5%      100.00%         100.00%       85.00%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项目决策类指标包括项目立项、绩效目标和资金投入三方面的内容，由6个三级指标构成，权重分为15分，实际得分13分，得分率为86.6%。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疏财预【2024】18号文件内容，符合行业发展规划和政策要求；本项目立项符合《疏附县人民政府办公室单位配置内设机构和人员编制规定》职责范围，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疏附县人民政府办公室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疏附县人民政府办公室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主要用于一是保障下属事业单位数2个二是保障本级单位经费数1个，三是资金拨付及时率100%该项目完成时间为2024年12月25日之前。办公室的日常开支，维持单位的运转，预计项目完成时间为2024年12月24日之前，用于办公室日常维修维护20.33万元/年，购买家电9.11万元/年，购买办公用品、清洁用品45.06万元/年，办公费支出25.50万元/年，项目实施有效提高了干部的工作效率，使得受益干部满意度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主要用于保障下属事业单位数2个；保障本级单位经费数1个，资金拨付及时率100%该项目完成时间为2024年12月25日之前。办公室的日常开支，维持单位的运转，预计项目完成时间为2024年12月24日之前，办公室日常维修维护17.59万元/年，购买家电6.61万元/年，购买办公用品、清洁用品40.66万元/年，办公费支出18.25万元/年，项目实施有效提高了干部的工作效率，使得受益干部满意度达到100%。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保障下属事业单位数2个；保障本级单位经费数1个；办公室日常维修维护17.59万元/年，购买家电6.61万元/年，购买办公用品、清洁用品40.66万元/年，办公费支出18.25万元/年，项目完成时间为2024年12月25日；达到有效提高干部的工作效率，使得受益干部满意度达到100%的社会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④该项目批复的预算金额为100万元，《项目支出绩效目标表》中预算金额为100万元，预算确定的项目资金与预算确定的项目投资额相匹配。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10个，定量指标8个，定性指标2个，指标量化率为80%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一是保障下属事业单位数2个二是保障本级单位经费数1个，三级指标的年度指标值与年度绩效目标中任务数一致，已设置时效指标“项目完成时间为2024年12月25日之前”。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（5）预算编制科学性：本项目工作经费项目，即预算编制较科学且经过论证；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预算申请内容为用于办公室日常维修维护20.33万元/年，购买家电9.11万元/年，购买办公用品、清洁用品45.06万元/年，办公费支出25.50万元/年。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项目实际内容为用于办公室日常维修维护17.59万元/年，购买家电6.61万元/年，购买办公用品、清洁用品40.66万元/年，办公费支出18.25万元/年，预算申请与《工作经费项目实施方案》中涉及的项目内容匹配；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100万元，我单位在预算申请中严格按照项目实施内容及测算标准进行核算，其中：办公室日常维修维护20.33万元/年，购买家电9.11万元/年，购买办公用品、清洁用品45.06万元/年，办公费支出25.50万元/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偏差原因：经济成本指标中的指标未花费完预算指标，采取的措施一是参考往年所需预算数进行合理调整需求数，二是做好监控台账，预判办公需求，合理调整预算。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拨付疏附县人民政府2024年办公经费的请示》和《工作经费项目实施方案》为依据进行资金分配，预算资金分配依据充分。根据（疏财预〔2024〕18号），本项目实际到位资金100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100万元，其中：财政安排资金100万元，其他资金0万元，实际到位资金100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83.11万元，预算执行率=（实际支出资金/实际到位资金）×100.0%=83.11%；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疏附县人民政府办公室单位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人民政府办公室资金管理办法》《疏附县人民政府办公室收支业务管理制度》《疏附县人民政府办公室政府采购业务管理制度》《疏附县人民政府办公室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疏附县人民政府办公室办法》疏附县人民政府办公室管理制度》《疏附县人民政府办公室采购业务管理制度》《疏附县人民政府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实施所需要的项目人员和场地设备均已落实到位，具体涉及内容包括：项目资金支出严格按照自治区、地区以及本单位资金管理办法执行，项目启动实施后，为了加快本项目的实施，成立了工作经费项目工作领导小组，由艾斯卡尔·艾尼瓦任组长，负责项目的组织工作；居双任副组长，负责项目的实施工作；组员包括：阿布都热依木江·艾麦提，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项目产出类指标包括产出数量、产出质量、产出时效、产出成本四方面的内容，由10个三级指标构成，权重分为45分，实际得分34分，得分率为75.5%。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1.保障下属事业单位数指标，预期指标值为2个，实际完成值为2个，指标完成率为100%，与预期目标一致，根据评分标准，该指标不扣分，得5分。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2.保障本级单位经费数指标，预期指标值为1个，实际完成值为1个，指标完成率为100%，与预期目标一致，根据评分标准，该指标不扣分，得5分。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1.办公室日常维修维护指标，预期指标值为20.33万元，实际完成值为17.59万元，指标完成率为86.53%，根据评分标准，该指标扣2分，得1分。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偏差原因：预算编制时参考过往维修频次和费用，但本年度设施设备运行状况较为良好，改进措施：做好监控设施设备维修情况的台账，预判维修需求，合理调整预算。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2.购买家电指标，预期指标值为9.11万元，实际完成值为6.61万元，指标完成率为72.56%，根据评分标准，该指标扣3分，得1分。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偏差原因：原计划采购的家电因市场供应波动，心仪品牌与型号缺货，选择了别的型号的家电， 改进措施：加强市场调研，提前规划采购，拓宽采购渠道。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3.购买办公用品及清洁用品指标，预期指标值为45.06万元，实际完成值为40.66，指标完成率为90.24%，根据评分标准，该指标扣3分，得1分。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偏差原因：无纸化办公明显提升，对纸张、墨粉的需求相对比上年度减少，改进措施：深化无纸化办公，避免积压浪费，定期评估办公用品使用效率，根据实际需求调整预算。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4.办公费支出指标，预期指标值为25.50万元，实际完成值为18.25万元，指标完成率为71.57%，根据评分标准，该指标扣3分，得1分。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偏差原因：优化了办公流程，减少了不必要的会议与出差频次，改进措施：固化线上办公模式的优势，将节约的办公费用于员工技能培训，办公环境优化。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干部工作效率指标，该指标预期指标值为进一步提升，实际完成值为进一步提升，指标完成率为100%，与预期指标一致，根据评分标准，该指标不扣分，得10分。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对于“满意度指标：受益对象满意度，该指标预期指标值为100%，实际完成值为100%，指标完成率为100%，与预期目标一致，根据评分标准，该指标不扣分,得10分。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工作经费项目预算100万元，到位100万元，实际支出83.11万元，预算执行率为83.1%，项目绩效指标总体完成率为92.1%，偏差率为9%,偏差原因：因办公用品的使用根据设定预期目标值，降低了费用支出。采取的措施一是参考往年所需预算数进行合理调整需求数，二是做好监控台账，预判办公需求，合理调整预算。</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本项目过程中，采取积极有效的措施。一是在用好、管好项目资金的同时，制定切实可行的资金使用方案，保证项目能够如期完成。二是建立风险预警机制。三是在项目实施过程中加强了项目财务收支管理，节约财务支出，建立了严格的财务管理制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项目预算指标进一步优化、完善，在细化、量化方面下功夫。二是对工作经费受众群体满意度调查要规范化、制度化，进一步明确绩效评价报告撰写工作责任，充分调动相关部门共同参与，切实提高资金使用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科学编制项目实施方案，提高预算精准度。认真做好前期调研和摸底工作，重视项目实施方案的编制环节，在综合考虑项目上年度实施情况的基础上，结合年度实际，科学、合理地确定年度项目实施内容和任务量。二是进一步理顺关系，完善项目实施机制，提高项目管理规范性。三是建立健全项目管理机制，明确各级管理部门对项目管理的责任，进一步晚上项目监督管理机制，加强对项目实施各环节和预算执行的“双监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