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2024年疏附县耕地地力保护补贴项目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疏附县农业农村局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疏附县农业农村局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阿布都喀迪尔`阿布都吾甫尔</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2025年02月17日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耕地地力保护补贴资金项目是国家为加强耕地地力保护，提高粮食及重要农产品综合生产能力而实施的重要惠农政策。该项目旨在通过财政补贴的方式，鼓励农民采取科学耕作措施，保护耕地质量，提升耕地地力，从而保障国家粮食安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坚持以习近平新时代中国特色社会主义思想为指导，深入贯彻落实党的二十大精神，贯彻落实中央经济工作会议、中央农村工作会议和第三次中央新疆工作座谈会精神，完整准确全面贯彻新时代党的治疆方略，贯彻落实自治区党委、人民政府部署要求。立足新发展阶段，贯彻新发展理念，主动适应疏附县农业产业发展新常态，以保障粮食等重要农产品有效供给和促进农民持续增收为重点，完善耕地地力保护补贴政策体系，引导农民自觉提升耕地地力，推动粮食生产能力稳步提升，促进种植业结构合理调整，确保疏附县农业经济健康发展和民生持续改善，着力构建更高质量、更有效率、更加公平、更可持续的农业产业新发展格局。本项目主要服务于当地农业生产的发展，主动适应疏附县农业产业发展新常态，以保障粮食等重要农产品有效供给和促进农民持续增收为重点，完善耕地地力保护补贴政策体系，引导农民自觉提升耕地地力，推动粮食生产能力稳步提升，促进种植业结构合理调整，确保疏附县农业经济健康发展和民生持续改善，着力构建更高质量、更有效率、更加公平、更可持续的农业产业新发展格局。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2024年疏附县耕地地力保护补贴项目主要用于对全县13个乡镇场，项目的实施结合疏附县粮食生产实际，为确保小麦种植户种植收益不降低原则，对种植小麦的耕地给予230元/亩补贴，规定时间内完成了耕地地力保护补贴兑付工作，进行补贴36.67万亩冬小麦，推动粮食生产能力稳步提升，促进种植业结构合理调整，确保疏附县农业经济健康发展和民生持续改善，着力构建更高质量、更有效率、更加公平、更可持续的农业产业新发展格局，受益种植户满意度达到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附县农业农村局是县政府重要组成部门，负责统筹推进全县“三农”工作，新疆喀什地区疏附县农业农村局2024年度，实有人数319人，其中：在职人员178人，离休人员0人，退休人员141人，年末独立预算机构数1个。单位共计16个下属单位部门，包括疏附县农业机械化发展中心、疏附县园艺发展中心、疏附县瓜（菜）果产业发展中心、疏附县种苗培育服务中心、疏附县农产品质量安全检验监测站、疏附县畜牧良种繁育中心、疏附县畜牧技术推广站、疏附县人工影响天气工作领导小组办公室、疏附县农业综合服务中心、疏附县农村合作经济发展中心、疏附县种业发展中心、疏附县动物卫生服务站、疏附县农业综合行政执法大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2023年12月，喀什地区财政局根据《关于提前下达2024年中央耕地建设与利用资金（耕地地力保护补贴）的通知》（喀地财农〔2023〕26号）和《关于提前下达2024年自治区农业生产发展资金（耕地地力保护补贴）的通知》（喀地财农〔2023〕44号）文件，下达疏附县2024年耕地地力保护补贴资金项目资金8434.15万元，用于疏附县2024年36.67万亩冬小麦进行补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截止2024年12月31日，实际支出8231.1174万元，预算执行率97.6%。</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年疏附县耕地地力保护补贴项目预算资金8434.15万元，主要用于对全县13个乡镇场，按230元/亩标准，进行补贴36.67万亩冬小麦，推动粮食生产能力稳步提升，促进种植业结构合理调整，确保疏附县农业经济健康发展和民生持续改善，着力构建更高质量、更有效率、更加公平、更可持续的农业产业新发展格局，受益种植户满意度达到95%。该项目的实施，有效引导农民的种粮积极性和自觉提升耕地地力质量的水平。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（1）实施的前期准备工作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我局收到《关于疏附县2024年耕地地力保护补贴资金立项的请示》（疏农字【2024】108号）疏发改字【2024】88号文件后，及时通知申报企业编制项目实施方案，并将编制好的实施方案送至地区农业农村局评审。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（2）具体实施工作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主要用于对全县13个乡镇场，按230元/亩标准，进行补贴36.67万亩冬小麦，推动粮食生产能力稳步提升，促进种植业结构合理调整，确保疏附县农业经济健康发展和民生持续改善，着力构建更高质量、更有效率、更加公平、更可持续的农业产业新发展格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（3）验收阶段的具体工作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各乡镇（场）严格按照补贴资金工作流程和补贴政策标准，完成补贴面积确认公示、核实审定、对因补贴对象基本信息有误原因导致补贴发放失败的，及时核实更正信息，直至补贴发放成功等工作。疏附县农业农村局承担补贴发放主体责任，主要负责补贴实施方案制定、负责补贴组织实施、协调推进面积核准、兑付资金、宣传解释和问题反馈以及资金监督使用和绩效落实等工作。疏附县财政局负责补贴资金落实、资金拨付、绩效评价和资金监管。</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支出绩效评价管理暂行办法》（新财预〔2018〕189号）等政策文件规定，以2024年疏附县耕地地力保护补贴项目为评价对象，对该项目资金决策、项目实施过程，以及项目实施所带来的产出和效果为主要内容，促进预算单位完成特定工作任务目标而组织开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2024年疏附县耕地地力保护补贴项目综合评分表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1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产出质量（10分）  质量达标率（10分）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产出时效（10分）  完成及时性（10分）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产出成本（15分）  成本节约率（15分）            12</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权重分值：100分                     总得分      93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本次评价采用定量与定性评价相结合的比较法和公众评判法，总分由各项指标得分汇总形成。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比较法：是指通过对绩效目标与实施效果、历史与当期情况、不同部门和地区同类支出的比较，综合分析绩效目标实现程度。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公众评判法：是指通过专家评估、公众问卷及抽样调查等对财政支出效果进行评判，评价绩效目标实现程度。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绩效评价标准通常包括计划标准、行业标准、历史标准等，用于对绩效指标完成情况进行比较、分析、评价。本次评价主要采用了计划标准、预算支出标准。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计划标准：指以预先制定的目标、计划、预算、定额等作为评价标准。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预算支出标准：指以项目预算编制的结果，确定具体的支出标准，确保预算执行的合理性和有效性等作为评价标准。</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第一阶段：前期准备（2025年1月5日-2025年1月10日）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阿布都咯迪尔·阿布都吾甫尔（农业农村局农业技术推广中心副主任）任评价组组长，绩效评价工作职责为负责全盘工作；努日买买提·艾山（农业农村局农业技术推广中心干部）任评价组副组长，绩效评价工作职责为负责资料审核等工作；巴拉提·巴克和汗祖拉·图尔贡（农业农村局农业技术推广中心干部）任评价组成员，绩效评价工作职责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第二阶段：组织实施（2025年1月11日-2025年1月15日）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第三阶段：分析评价（2025年1月16日-2025年1月20日）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通过实施疏附县2024年耕地地力保护补贴资金项目产生引导农民的种粮积极性和自觉提升耕地地力质量的水平，推动粮食生产能力稳步提升，促进种植业结构合理调整的效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项目决策：该项目主要通过疏附县2024年耕地地力保护补贴资金项目立项的复函（疏发改字[ 2024 } 88号）文件立项，实施符合疏附县2024年耕地地力保护补贴资金项目要求，项目立项依据充分，立项程序规范。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2024年疏附县耕地地力保护补贴项目预算安排8434.15万元，实际支出8231.1174万元，预算执行率97.6%。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项目产出：数量指标指标值为补贴耕地面积36.67万亩；质量指标为耕地保护及时性达到100%；资金拨付及时率达到100%，2024年6月完成项目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推动粮食生产能力稳步提升，促进种植业结构合理调整，确保疏附县农业经济健康发展和民生持续改善，着力构建更高质量、更有效率、更加公平、更可持续的农业产业新发展格局，受益种植户满意度达到95%的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疏附县耕地地力保护补贴资金项目进行客观评价，最终评分结果：评价总分93分，绩效等级为“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具体得分情况如下: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1.项目决策指标权重为15分，得分为15分，得分率为100.00%。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2.项目过程指标权重为20分，得分为18分，得分率为90.00%。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3.项目产出指标权重为45分，得分为40分，得分率为88.00%。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5.项目满意度指标权重为10分，得分为10分，得分率为100%。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具体打分情况详见：附件1综合评分表。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 A.项目决策  B.项目过程C.项目产出  D.项目效益  E.项目满意度 合  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  15.00      18.00   40.00       10.00        10.00         93.00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  100.00%     90.00%      88.00%      100.00%         100.00%          93.00%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该项目依据喀什地区《关于提前下达2024年中央耕地建设与利用资金预算的通知》（喀地财农〔2023〕26号）、《关于提前下达2024年自治区农业生产发展资金（耕地地力保护补贴）的通知》（喀地财农〔2023〕44号）等文件立项，符合国家法律法规，国民经济发展规划和相关政策，属于我单位履职所需；根据《财政资金直接支付申请书》，本项目资金性质为“ 2024年政府收支分类科目"功能分类为“ 1100252 农林水共同财政事权转移支付收入科目"经济分类为“ 2130120 稳定农民收入补贴"属于公共财政支持范围，符合中央、地方事权支出责任划分原则；经检查我单位财政管理一体化信息系统，本项目不存在重复。结合项目实施主体责任职责，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（2）立项程序规范性：根据决策依据编制工作计划和项目预算，经过与疏附县农业农村局分管领导进行沟通、筛选确定经费预算计划，上党委会研究确定最终预算方案，根据评分标准，该指标不扣分，得2分。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主要用于对全县13个乡镇场，项目的实施结合疏附县粮食生产实际，为确保小麦种植户种植收益不降低原则，对种植小麦的耕地给予230元/亩补贴，规定时间内完成了耕地地力保护补贴兑付工作，进行补贴36.67万亩冬小麦，推动粮食生产能力稳步提升，促进种植业结构合理调整，确保疏附县农业经济健康发展和民生持续改善，着力构建更高质量、更有效率、更加公平、更可持续的农业产业新发展格局，受益种植户满意度达到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主要用于对全县13个乡镇场，项目的实施结合疏附县粮食生产实际，为确保小麦种植户种植收益不降低原则，对种植小麦的耕地给予230元/亩补贴，规定时间内完成了耕地地力保护补贴兑付工作，进行补贴35.79万亩冬小麦，推动粮食生产能力稳步提升，促进种植业结构合理调整，确保疏附县农业经济健康发展和民生持续改善，着力构建更高质量、更有效率、更加公平、更可持续的农业产业新发展格局，受益种植户满意度达到95%。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补贴耕地面积35.79万亩；耕地保护及时性达到100%；资金拨付及时率达到100%；2024年6月完成项目；达到有效提高耕地产出质量效益，预期产出效益和效果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④该项目批复的预算金额为8434.15万元，《项目支出绩效目标表》中预算金额为8434.15万元，预算确定的项目资金与预算确定的项目投资额相匹配。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4个，二级指标6个，三级指标8个，定量指标6个，定性指标2个，指标量化率为75%，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补贴耕地面积36.67万亩；质量指标为耕地保护及时性达到100%；三级指标的年度指标值与年度绩效目标中任务数一致（或不完全一致），已设置时效指标“资金拨付及时率达到100%，2024年6月完成项目；”。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（5）预算编制科学性：本项目2024年疏附县耕地地力保护补贴项目，即预算编制较科学且经过论证；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申请内容为“主要用于对全县13个乡镇场，项目的实施结合疏附县粮食生产实际，为确保小麦种植户种植收益不降低原则，对种植小麦的耕地给予230元/亩补贴，规定时间内完成了耕地地力保护补贴兑付工作，进行补贴36.67万亩冬小麦，推动粮食生产能力稳步提升，促进种植业结构合理调整，确保疏附县农业经济健康发展和民生持续改善，着力构建更高质量、更有效率、更加公平、更可持续的农业产业新发展格局，受益种植户满意度达到95%。”，项目实际内容为“用于对全县13个乡镇场，项目的实施结合疏附县粮食生产实际，为确保小麦种植户种植收益不降低原则，对种植小麦的耕地给予230元/亩补贴，规定时间内完成了耕地地力保护补贴兑付工作，进行补贴35.79万亩冬小麦，推动粮食生产能力稳步提升，促进种植业结构合理调整，确保疏附县农业经济健康发展和民生持续改善，着力构建更高质量、更有效率、更加公平、更可持续的农业产业新发展格局，受益种植户满意度达到95%。”预算申请与《2024年疏附县耕地地力保护补贴项目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8434.15万元，我单位在预算申请中严格按照项目实施内容及测算标准进行核算，按230元/亩标准，进行补贴36.67万亩冬小麦。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2024年疏附县耕地地力保护补贴项目资金的请示》和《2024年疏附县耕地地力保护补贴项目实施方案》为依据进行资金分配，预算资金分配依据充分。根据《关于提前下达2024年自治区农业生产发展资金（耕地地力保护补贴）的通知》（喀地财农〔2023〕44号）文件，本项目实际到位资金8434.15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5个三级指标构成，权重分为20分，实际得分18分，得分率为90%。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8434.15万元，其中：财政安排资金8434.15万元，其他资金0万元，实际到位资金8434.15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8231.1174万元，预算执行率=（实际支出资金/实际到位资金）×100.0%=97.59%；通过分析可知，该项目预算编制较为详细，项目资金支出总体能够按照预算执行，根据评分标准，该指标扣2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疏附县农业农村局资金管理办法》《疏附县农业农村局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疏附县农业农村局资金管理办法》《疏附县农业农村局收支业务管理制度》《疏附县农业农村局政府采购业务管理制度》《疏附县农业农村局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疏附县农业农村局资金管理办法》《疏附县农业农村局管理制度》《疏附县农业农村局采购业务管理制度》《疏附县农业农村局合同管理制度》等相关法律法规及管理规定，项目具备完整规范的立项程序；经查证项目实施过程资料，项目实施、验收等过程均按照采合同管理办法等相关制度执行，基本完成既定目标；经查证党组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③该项目不存在调整。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2024年疏附县耕地地力保护补贴项目工作领导小组，由阿布都咯迪尔·阿布都吾甫尔（农业农村局农业技术推广中心副主任）任评价组组长，绩效评价工作职责为负责全盘工作；努日买买提·艾山（农业农村局农业技术推广中心干部）任评价组副组长，绩效评价工作职责为负责资料审核等工作；巴拉提·巴克和汗祖拉·图尔贡（农业农村局农业技术推广中心干部）任评价组成员，绩效评价工作职责为对项目实施情况进行实地调查。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项目产出类指标包括产出数量、产出质量、产出时效、产出成本四方面的内容，由6个三级指标构成，权重分为45分，实际得分40分，得分率为88.8%。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补贴耕地面积（万亩）指标，预期指标值为36.67万亩，实际完成值为35.79万亩，指标完成率为97.6%，与预期目标不一致，根据评分标准，该指标扣2分，得8分。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合计得8分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耕地保护及时性（%）指标，预期指标值为=100%，实际完成值为100%，指标完成率为100%，与预期目标一致，根据评分标准，该指标不扣分，得10分。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1.资金拨付及时率（%）指标，预期指标值为100%，实际完成值为100%，指标完成率为100%，与预期目标一致，根据评分标准，该指标不扣分，得5分。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2.项目完成时间（年/月）指标，预期指标值为2024年6月30日之前，实际完成值为2024年6月21日，指标完成率为100%，与预期目标一致，根据评分标准，该指标不扣分，得5分。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每亩补贴标准（元/亩）指标，预期指标值为230元/亩，实际完成值为230元/亩，指标完成率为97.6%，项目经费都能控制绩效目标范围内，根据评分标准，该指标扣3分，得7分。偏差原因：由于乡村申报补贴面积与实际发放补贴面积不一致，故导致成本控制率出现偏差。改进措施：进一步提高年初预算编制的科学性和准确性，完善预算执行动态约束机制，加强财政预算资金管理，统筹协调推进项目执行，提高财政资金效益和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2.成本控制率指标，预期指标值为100%，实际完成值为100%，指标完成率为100%，与预期目标一致，根据评分标准，该指标不扣分，得5分。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有效提高耕地产出质量指标，该指标预期指标值为提高，实际完成值为提高，指标完成率为100%，与预期指标一致，根据评分标准，该指标不扣分，得10分。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受益种植户满意度指标，该指标预期指标值为95%以上，实际完成值为95%，指标完成率为100%。</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疏附县2024年耕地地力保护补贴资金项目项目预算8434.15万元，到位8434.15万元，实际支出8231.117万元，预算执行率为97.6%，项目绩效指标总体完成率为99.4%，偏差率为1.8%。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偏差原因：主要是补贴资金申报时，我局根据汇总乡镇上报面积36.67万亩进行申报补贴资金。补贴资金下达之后，县乡村三级反复核查抽查补贴面积过程中，减除部分不符合补贴条件的面积，并按照核实确定的补贴面积35.79万亩进行补贴原因，出现面积指标与实际发放补贴面积未达标问题。整改措施：及时跟进项目进度，发现问题，整改问题。</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乡村干部的沟通，现场指导核实补贴面积的方法，解释工作中遇到的难题，主动接受社会团体的监督，发现问题及时整改，确保了项目资金的规定时间内精准到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1.乡村干部责任性不强，补贴面积核实工作中问题不间断。村级负责核实登记造册干部责任性不强，责任人更换率较多等原因，出现补贴面积核实登记工作不精准问题；二是群众了解能力不够高。耕地地力保护补贴工作开展以来，到乡镇村进行宣讲，但是部分群众，尤其是外出务工人员对果粮间作面积折算方式，退耕还林面积，享受其他补贴政策的地不给耕地地力保护补贴等政策理解不了，需要反复做工作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下一步改进措施：加大乡村干部的培训和对群众的宣传力度，深入基层详细解释补贴对象，补贴面积、补贴条件、补贴管理、补贴程序、监督管理、保障措施等相关内容及补贴核实登记表，现场指导核实补贴面积的工作方法，提高负责补贴工作的干部综合能力及种植者的理解能力。</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1.项目建设的程序进一步规范。项目前期做好实施方案，严格执行资金管理办法和财政资金管理制度，严格按照项目实施方案、稳步推进工作，根据自己项目的特点进行总结。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3.通过绩效管理，发现实施中存在漏洞，以后加强管理，及时掌握与之相关的各类信息，使资金效益最大化。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根据补贴资金发放前后监督抽查工作要求，疏附县农业农村局组织人员开展自查工作过程中，发现8户多享受补贴资金，涉及资金4.646万元。疏附县农业农村局根据发现问题，存在的问题及时反馈有关乡镇进行整改。目前存在问题已整改完毕，8户多享受的4.646万元补贴资金已追回县财政国库。</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