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2024年中职学生教材费和住宿费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疏附县中等职业技术学校</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新疆维吾尔自治区教育厅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蒲世明</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 10号)和自治区财政厅《自治区财政支出绩效评价管理暂行办 法》(新财预〔2018〕189号)等相关政策文件与规定，旨在评 价免学费项目实施前期、过程及效果，评价财政预算资金使用 的效率及效益。通过该项目的实施有效保障学生教学基本需要， 为社会输送大量技能人员，持续保障学生教学工作的正常开展。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本项目主要计划保障1776名学生在校期间生活补助费用，学生 人均支出标准612.5元/人/年，项目的实施有效保障学生基 本生活需要，减轻学生的经济负担。激励学生努力学习，提升 学业表现。促进教育公平，减少因经济问题导致的教育机会不平等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本项目建设主要服务于中等职业技术学校学籍在校学生教学工作。在县 委和县政府的带动和引导下，在疏附县成立疏附县中等职业技术学校， 减轻学生的经济负担。激励学生努力学习，提升学业表现。促进教育公平，减少因经济问题导致的教育机会不平等。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本项目由疏附县中等职业技术学校具体负责，疏附县中等职业技术学校在实施阶段制定了具体的组织实施方案，项目经过项目申报、确定参加 培训人员名单，资金拨付、项目验收等流程。其中项目申报环 节以文件的形式下发申报指南，明确资金支付范围和重点、支持条件、组织方式和申报要求；项目后期管理环节包括监督、 检查项目的执行情况，协调解决项目执行中的重大问题，保障 项目按进度正常进行、组织项目验收等。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中等职业技术学校为全额事业单位，纳入2024年部门决算编制范围的有10个办公室：党政办，学工办，教务科，教研室，德育办，就业办，资助办，项目办，总务科，后勤办。事业编制共30个，实有在编人员71 人。退休23人；在校学生1776人。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根据地区人社局共安排下达资金108.78万元，资金来源为：上 级直达资金，本项目实际收到预算资金为108.78万元，预算资 金到位率为100%。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(2)项目资金实际使用情况分析截止2024年12月，本项目实际支出108.78万元，预算执行率 100%。项目资金主要用于学生教材费和住宿费。</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（二）项目绩效目标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1776名受助学生提供经济援助，保障 学生的基本生活需要，减轻学生的经济负担。激励学生努力学 习，提升学业表现。促进教育公平，减少因经济问题导致的教 育机会不平等。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①数量指标“享受教材费和住宿费学生人数”指标，预期指标值为 “大于等于1776人”。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②质量指标“教材费和住宿费享受比例”指标，预期指标值为“等 于100%"。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③时效指标“奖励资金拨付及时率”指标，预期指标值为“等 于100%”。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(1)“项目完成时间”指标，预期指标值为“"2024年12月25”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(2)成本指标经济成本指标“中职学生教材费和住宿费补助标准”, 预期指标值为“大于等于612.5元/人/年”。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(3)项目效益目标：①社会效益指标：“项目受益学生人数”,  预期指标值为“大于等于1776人"。“保障学生基本生活需要”, 预期指标值为“有效”。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(4)满意度指标：①“受益学生满意度”指标，预期指标值为 “大于等于95%”。②“受益家长满意度”指标，预期指标值为 “大于等于95%”。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 〔2020〕10号)和自治区财政厅《自治区财政支出绩效评价管 理暂行办法》(新财预〔2018〕189号)等相关政策文件与规定，旨在评价财政项目实施前期、过程及效果，评价财政预算资金 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为全面了解该项目预算编制合理性、资金使用合规性、项目管 理的规范性、项目目标的实现情况、服务对象的满意度等，通 过本次部门绩效评价来总结经验和教训，促进项目成果转化和 应用，为今后类似项目的长效管理，提供可行性参考建议。也 为下一年预算编制提供充分有效的依据，以达到改进预算管理、 优化资源配置、提高预算资金使用效益的目的。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此次我单位根据《中华人民共和国预算法》、《中共中央国务院 关于全面实施预算绩效管理的意见》(中发〔2018〕34号文)、 《自治区党委自治区人民政府关于全面实施预算绩效管理的 实施意见》(新党发〔2018〕30号文)、《关于做好2019年自治 区预算绩效管理工作》(新财预〔2019〕20号)、《自治区全面实 施预算绩效管理的工作方案》(新财预〔2018〕158号)《财政支 出绩效评价管理暂行办法》(财预〔2020〕10号)文件要求对 2022年度我单位实施的职业技能培训补贴项目开展部门绩效评 价，考核项目资金支出效率和综合效果，及时总结经验，分析 存在问题及原因，切实采取有效措施进一步改进和加强财政专 项资金管理，推动财政资金聚力增效，提高公共服务供给质量， 增强政府公信力和执行力。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绩效评价时间：2025年1月1日至2025年2月28日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绩效评价范围：本次绩效评价主要围绕中职教材费和住宿费项目资金 使用情况、财务管理状况和资产配置、使用、处置及其收益管 理情况；项目管理相关制度及措施是否被认真执行；绩效目标 的实现程度，包括是否达到预定产出和效果等方面进行部门绩 效评价。具体从决策、过程、产出和效果四个方面针对本项目 进行评价，评价的范围包括项目具体的数量指标、质量指标、 时效指标、成本指标、经济效益指标、社会效益指标、可持续 发展指标及满意度指标。通过开展绩效评价，提高财政资金分 配的科学性、有效性，向建立绩效预算制度迈出重要的一步。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根据《中华人民共和国预算法》、《中共中央国务院关于全面实 施预算绩效管理的意见》(中发〔2018〕34号)及《项目支出绩 效评价管理办法》(财预〔2020〕10号)等文件要求，本次绩效 评价秉承科学公正、统筹兼顾、激励约束、公开透明等原则，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按照从投入、过程到产出效果和影响的绩效逻辑路径，发现项 目实施和管理中的问题，切实提高财政资源配置效率和使用效 益。评价工作组本着科学公正、统筹兼顾、激励约束、公开透 明的原则，采用全面评价和重点评价相结合、现场评价和非现 场评价相结合的方式进行。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(1)科学公正、科学规范原则。绩效评价应当运用科学合理的 方法，按照规范的程序，对项目绩效进行客观、公正的反映， 按照科学可行的要求，采用定量与定性分析相结合的方法。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(2)分级分类原则。我单位根据“谁支出、谁自评”的原则， 根据评价对象的特点分类组织实施绩效评价工作，与相关单位 职责明确，各有侧重，相互衔接。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(3)绩效相关原则。我单位绩效评价针对具体投入及其产出绩 效进行，评价结果清晰反映了支出和产出绩效之间的紧密对应 关 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(4)公正公开、透明原则。绩效评价结果应当符合真实、客观、 公正的要求，依法依规公开，并自觉接受社会监督。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根据以上原则，绩效评价应遵循如下要求：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(1)在数据采集时，采取客观数据，主管部门审查、社会中介 组织复查，与问卷调查相结合的形式，以保证各项指标的真实 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(2)保证评价结果的真实性、公正性，提高评价报告的公信力。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(3)绩效评价报告应当简明扼要，除了对绩效评价的过程、结 果描述外，还应总结经验，指出问题，并就共性问题提出可操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作性改进建议。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绩效评价指标体系根据《关于印发&lt;项目支出绩效评价管理办 法&gt;的通知》(财预(2020)10号)等文件精神，结合专项特点， 在与专家组、项目充分协商的基础上，评价工作组细化了该项 目的绩效评价指标体系: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2024年中职学生教材费和住宿费综合评分表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 织实施、产出数量、产出质量、产出时效、产出成本、项目效 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  理性、绩效指标明确性、预算编制科学性、资金分配合理性、  资金到位率、预算执行率、资金使用合规性、管理制度健全性、 制度执行有效性、实际完成率、质量达标率、完成及时性、成 本节约率、社会效益、生态效益、可持续影响、服务对象满意 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评价方法主要有包括成本效益分析法(是指将投入与产出、效益进行关联性分析的方法)、比较法(是指将实施情况与绩效目 标、历史情况、不同部门和地区同类支出情况进行比较的方法)、 因素分析法(是指综合分析影响绩效目标实现、实施效果的内 外部因素的方法)、最低成本法(是指在绩效目标明确的前提下， 成本最小为优的方法)、公众评判法(是指通过专家评估、公众 问卷及抽样调查等方式进行评判的方法)、标杆管理法(是指以 国内外同行业中较高的绩效水平为标杆进行评判的方法)等。  根据评价对象的具体情况，可采用一种或多种方法，对本项目 从项目决策、过程、产出及效益四个方面进行综合评价，同时 根据本次绩效评价结合项目的特点，为确保本次绩效评价成果 的真实、客观、可靠，主要采取政策文件收集与研究、现场调 研、实地评价、资料整理与数据分析等方法进行评价。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 于对绩效指标完成情况进行比较。计划标准，指以预先制定的 目标、计划、预算、定额等作为评价标准。行业标准，指参照 国家公布的行业指标数据制定的评价标准。历史标准，指参照 历史数据制定的评价标准，为体现绩效改进的原则，在可实现 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根据财政部颁发的《项目支出绩效评价管理办法》(财预〔2020) 10号)等相关文件精神，本次绩效评价结果主要采取评分和评  级相结合的方式，具体分值和等级可根据不同评价的内容设定。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总分一般设置为100分，其中项目决策20分、项目过程20分、 项目产出30分、项目绩效30分。评价结果分为优、良、中、 差四个等级：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优(90分(含) — 100分);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良(80分(含) — 90分);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中(60分(含) — 80分);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差(0分 — 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对在项目进行绩效评价的过程中，如果实施单位有弄虚作假、 瞒报谎报情况之行为，绩效评价组将如实上报至疏附县财政局， 并予以通报批评；情节严重的，绩效评价结果将直接判定为不 合格等级。</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为了提高财政资金分配的科学性、有效性，加强财政专项资 金管理，提高支出效益；为了更好地保障绩效评价工作的顺利 实施，根据财政部颁发的《项目支出绩效评价管理办法》(财预 〔2020〕10号)、新疆维吾尔自治区财政厅颁发的《自治区财政 支出绩效评价管理暂行办法》(新财预〔2018)189号〕等文件 规定，我单位自项目下达资金之日高度重视，专门成立了绩效 评价工作小组对资金投入、使用和效益进行了绩效评价。本次评价设计了评价方案、评价指标体系，通过资料分析、调 研、访谈满意度调查等方式形成评价结论，确定评价意见，并 出具评价报告。绩效评价工作小组成员具体分工及绩效评价工 作过程具体如下：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组长：张全福(疏附县中等职业技术学校副校长)主要负责本项目的组 织协调、业务指导和监管督办工作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副组长：麦麦提图尔荪· 阿布拉(疏附县中等职业技术学校副校长)主要 负责本部门项目支出绩效评价工作总体执行，把控项目支出绩 效评价报告总体进度，解决项目支出绩效评价报告撰写过程中的问题，协调相关人员及事项。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组员：刘建宏(疏附县中等职业技术学校项目办成员)主要负责对接第三方机 构负责人，提供项目支出绩效评价工作所需资料，配合第三方 机构提供相关信息，了解项目整体情况并负责报告撰写工作。 协助组长做好项目支出绩效评价具体业务，收集资料、梳理评 价工作关键节点，做好协助工作。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首先，进行前期准备工作，制定绩效评价前期工作计划。然后 组织项目评价工作小组正式开展绩效评价工作。本次绩效评价 工作于2025年01月15日开展前期工作，于2024年2月出具 绩效评价报告，整个评价工作分以下几个阶段进行，前期准备工作在明确评价目的、评价对象、范围及项目内容的基础上， 根据绩效评价规范的要求和本次评价的实际情况，拟订了绩效 评价工作方案，组建项目评价工作小组。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(1)文件研读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评价小组在疏附县中等职业技术学校各科室的全力配合协助下，收集项 目相关背景资料、项目目标、预算等资料，组织评价小组成员 对项目相关文件进行研读。根据财预〔2020〕10号文件要求， 结合项目的特点，梳理绩效评价总体思路，形成项目评价指标 体系初稿，制定了绩效评价方案。此次评价工作，在收集并熟 悉项目实施、管理及其他文件资料后，全面了解此次绩效评价 的内容、方法和要求之后，评价小组收集项目申报文件、项目预 算资金材料、项目工作总结，完成项目基础信息表。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(2)前期调研</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根据绩效评价工作开展的需求，与单位的相关管理人员进行了 沟通和访谈，进一步了解项目的实施、资金的管理等情况，并 且讨论了绩效评价指标体系的可行性。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(3)确定评价思路和方法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按照《项目支出绩效评价管理办法》(财预〔2020)10号〕文件 要求，确定项目绩效评价指标体系，设置一级指标共4个，包括决策(20%)、过程(20%)、产出(30%)、效益(30%)四类指 标；主要围绕项目决策、资金投入、过程管理、产出效果和社 会效益，体现从项目决策、项目执行到实施效益、效果的逻辑 路径。通过问卷、访谈等方式获取评价数据，明确工作方法和 步骤，制定科学合理的工作计划。</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绩效评价工作小组成员根据了解的项目资料设计绩效评价指标 体系初稿与项目管理部门沟通，同时确定各项数据资料的收集 方法，形成绩效评价框架，指导具体的绩效评价工作。绩效评 价工作小组负责人对绩效评价的工作任务进行分解，设计座谈 会提纲、资料清单和相关表格，最终形成完整的绩效评价工作 方案，指导绩效评价工作小组按相同标准、步骤规范化进行绩 效评价活动。组织实施过程内容按照绩效评价规范要求，绩效 评价工作小组在搜集准备了有关资料，对所有资料进行核实、 验证。通过案卷研究、实地调研、集中座谈、随机抽样等方式， 对被评价项目的相关资料信息进行收集、整理、分析，以评价 本项目在项目决策、项目管理上是否依法依规，在项目绩效方 面是否高效可持续。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3.综合分析评价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绩效评价分析阶段经过对收集到的资料、调查问卷统计结果进 行比对和交叉验证后，确定用于继续分析和评价的证据，采用变化分析，通过比较指标的实际情况与预期数据对应程度，最 终确认评价结果。在现场工作结束前，由我单位分管项目领导 对绩效评价小组的工作开展情况进行认定。在绩效评价指标内， 根据项目实施的实际情况，选择相应的评估指标，对收集到的 资料及数据进行具体分析，将分析结果与预算标准、指标体系、 项目管理制度、财务资金管理制度等资料进行比对，计算各种 评价指标，初步确定项目绩效的评价结果。绩效评价汇总阶段 对初步确定项目绩效的评价结果进行逐级复核、汇总、分析，  核查评价工作中是否存在重复和遗漏的情况。在此基础上，撰 写项目绩效评价报告初稿，由绩效评价工作小组组长审核。提 交报告阶段向财政部门提交项目绩效评价报告初稿，在财政部 门充分交换意见并作必要的修改后向财政部门提交正式的绩效 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经评价组通过实地调研、综合分析法、问卷调查法等方式，主 要采用综合分析法对项目的决策、过程、产出、效益进行综合 评价分析，最终评分100分。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运用项目组制定评价指标体系及财政部《项目支出绩效评价管 理办法》(财预〔2020〕10号)文件评分标准进行评价，本次绩 效评价结果主要采取评分和评级相结合的方式，具体分值和等级可根据不同评价的内容设定。总分一般设置为80分，其中 项目决策20分、项目过程20分、项目实施30分、项目效益30 分。评价结果分为优、良、中、差四个等级：优(90分(含)  —100分);良(80分(含) —90分);中(60分(含) —80分); 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中等职业技术教材费和住宿费项目已完成1776人补助工作，保障学生的基本生活 需要，减轻学生的经济负担。激励学生努力学习，提升学业表 现。促进教育公平，减少因经济问题导致的教育机会不平等。 该项目最终评分100分，绩效评级为“优”。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    100.00%        100%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 内容，由6个三级指标构成，权重分为15分，实际得分15分， 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①本项目立项依据是新疆维吾尔自治区助学金补助等文件，项 目立项符合国家法律法规、国民经济发展规划和相关政策；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②项目立项依据符合《自治区财政资金使用跟踪反馈管理暂行 办法》(新财预(2016)113)、《自治区全面实施预算绩效管理的工作方案》(新财预〔2018〕158号)、《财政部关于印发&lt;项目 支出绩效评价管理办法&gt;》(财预〔2020〕10号)等文件精神，  符合部门或行业发展规划和政策要求；符合社会经济发展规划， 是全面贯彻落实中央、自治区、喀什地区关于农业生产发展的 决策部署。</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③本项目立项与部门职责范围相符，属</w:t>
      </w:r>
      <w:r>
        <w:rPr>
          <w:rStyle w:val="Strong"/>
          <w:rFonts w:ascii="仿宋" w:eastAsia="仿宋" w:hAnsi="仿宋" w:cs="仿宋" w:hint="eastAsia"/>
          <w:b w:val="0"/>
          <w:bCs w:val="0"/>
          <w:spacing w:val="-4"/>
          <w:sz w:val="32"/>
          <w:szCs w:val="32"/>
        </w:rPr>
        <w:t xml:space="preserve">干部</w:t>
      </w:r>
      <w:r>
        <w:rPr>
          <w:rStyle w:val="Strong"/>
          <w:rFonts w:ascii="仿宋" w:eastAsia="仿宋" w:hAnsi="仿宋" w:cs="仿宋" w:hint="eastAsia"/>
          <w:b w:val="0"/>
          <w:bCs w:val="0"/>
          <w:spacing w:val="-4"/>
          <w:sz w:val="32"/>
          <w:szCs w:val="32"/>
        </w:rPr>
        <w:t xml:space="preserve">门履职所需；与疏 附县中等职业技术学校“承担企业在职职工、农村转移就业劳动者、失 业人员、高校毕业生、退役士兵等各类人员职业技能培训及创业培训”的职能一致。其职能职责为贯彻执行国家有关工作的 法规、方针和政策；负责本次项目工作事宜；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④项目属于公共财政支持范围，符合中央、地方事权支出责任 划分原则；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⑤项目未与相关部门同类项目或部门内部相关项目重复。总之， 本项目立项依据充分，相关总体要求，项目申报、批复程序符 合相关管理办法并围绕疏附县年度工作重点和工作计划制定经 费预算，根据评分标准，该指标分值为3,实际得分3分。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决策依据情况：项目符合经济社会发展规划和部门年度工作计 划。为全面贯彻落实中央、自治区、地区关于农业生产发展的 决策部署，项目单位制定了《教材费和住宿费项目实施方案》,由疏附县中等职业技术学校对该项目进行立项申请，取得发改委批复后实施。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决策程序情况：通过对项目前期工作进行调研和对项目可行性 进行研究分析，并结合项目实施方案，成立了项目管理领导小 组，对项目加强管理。由张全福(副校长)任组长，加强教材费和住宿费项目管理工作的组织领导，并将助学金项目作为疏附县中等职业技术学校考评和绩效考核工作的重要内容。本项目按照规定的程序申请设立，审批 文件、材料符合相关要求，项目决策程序比较规范。该指标分值为2,实际得分2分。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本项目已设定绩效目标；项目设定一级指标3个，二级指标7 个，三级指标9个。项目绩效目标与实际工作内容具有相关性； 项目预期产出效益和效果符合正常的业绩水平；与预算确定的 项目投资额或资金量相匹配并明确了总体思路及目标、对任务 进行了详细分解，对目标进行了细化，根据评分标准，该指标 分值为3,实际得分3分。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项目实施有明确的年度目标，且将绩效目标细化为一级指标3 个，二级指标7个，三级指标9个。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①将项目绩效目标细化分解为具体的绩效指标如下：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数量指标：享受教材费和住宿费学生人数大于等于1776人；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质量指标：教材费和住宿费享受比例(100%)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时效指标：教材费和住宿费拨付</w:t>
      </w:r>
      <w:r>
        <w:rPr>
          <w:rStyle w:val="Strong"/>
          <w:rFonts w:ascii="仿宋" w:eastAsia="仿宋" w:hAnsi="仿宋" w:cs="仿宋" w:hint="eastAsia"/>
          <w:b w:val="0"/>
          <w:bCs w:val="0"/>
          <w:spacing w:val="-4"/>
          <w:sz w:val="32"/>
          <w:szCs w:val="32"/>
        </w:rPr>
        <w:t xml:space="preserve">及</w:t>
      </w:r>
      <w:r>
        <w:rPr>
          <w:rStyle w:val="Strong"/>
          <w:rFonts w:ascii="仿宋" w:eastAsia="仿宋" w:hAnsi="仿宋" w:cs="仿宋" w:hint="eastAsia"/>
          <w:b w:val="0"/>
          <w:bCs w:val="0"/>
          <w:spacing w:val="-4"/>
          <w:sz w:val="32"/>
          <w:szCs w:val="32"/>
        </w:rPr>
        <w:t xml:space="preserve">时率100%。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经济效益指标：中职教材费和住宿费补助标准等于612.5元/ 人/年。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社会效益指标：项目受益学生人数大于等于1776人；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可持续影响指标：有效保障学生基本生活需要；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服务对象满意度指标：受益学生和受益家长满意度等于95%;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②绩效指标通过清晰、可衡量的指标值予以体现；通过指标设 定数与实际完成数对比，指标均已完成。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③与项目目标任务数或计划数相对应，绩效指标明确；该指标分值为2分，实际得分2分。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本项目预算资金为612.5元，项目预算内容与项目内容相匹 配，项目预算编制是经过科学论证、有明确标准，资金额度与 年度目标相适应。该指标分值为3,实际得分3分。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项目预算资金分配具有测算依据，分配额度合理，与补助单位 或地方实际相适应，与工作任务相匹配，充分体现了资金分配 的合理性。该指标分值为2,实际得分2分。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项目过程类指标包括资金管理和组织实施两方面的内容，由 6个三级指标构成，权重分为20分，实际得分20 分，得分率 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1.资金到位率：截至2024年12月31日，本项目预算资金为 108.78万元，实际到位资金108.78万元，资金到位率100%。 财政资金足额拨付到位，牵头单位能够及时足额按照合同约定  将专项资金拨付给联合体单位，根据评分标准，该指标分值为3, 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2.预算执行率：本项目实际到位资金108.78万元，实际支出资 金108.78万元，预算执行率100%,预算编制较为详细，项目资金支出总体能够按照预算执行，根据评分标准，该指标分值为3, 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3.资金使用合规性：本项目按照《自治区全面实施预算绩效管 理的工作方案》(新财预〔2018〕158号)、《关于印发〈自治区 财政支出绩效评价管理暂行办法〉的通知》(新财预〔2018〕189 号)、《财政部关于印发&lt;项目支出绩效评价管理办法&gt;》(财预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〔2020〕10号)文件精神、制定了《财政部资金管理办法》,确 保项目实施单位的资金预算申请、资金执行、资金调整、监督  检查、验收等过程在相关制度和流程的有效监督项目执行进度 拨付项目款，资金支付由分管县委领导、主管管控之下。我校根据项目执行进度拨付项目款，资金支付由分管县委领导、  主管财务县委领导、财政局等各级部门审批审核；资金的支付  有完整的审批程序和手续，符合制度要求；评价组抽查了项目 单位的部分财务凭证，抽查部分资金的拨付有完整的审批程序 和手续；会计信息完整、真实，附件完善；未发现资金有截留、 挤占、挪用、虚列开支等情况。根据评分标准，该指标分值为4, 实际得分4分。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4.管理制度健全性：根据《中华人民共和国预算法》、《自治区 党委自治区人民政府关于全面实施预算绩效管理的实施意见》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(新党发〔2018〕30号)、《自治区全面实施预算绩效管理的工 作方案》(新财预〔2018)6408号〕和《关于印发〈自治区财政  支出绩效评价管理暂行办法〉的通知》(新财预〔2018)189号〕 等相关文件，预算资金设立专项账户，并制定专人管理。同时要建立健全内部财务管理制度，加强会计日常核算和监督，加 强资金的预算、控制、分析和检查工作，做好项目财务管理基 础工作；项目实行审计制度，由相关部门对项目采取跟踪审计； 根据评分标准，该指标分值为5,实际得分5分。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5.制度执行有效性：本项目管理依据《中华人民共和国预算法》、 新疆维吾尔自治区财政厅下发的《自治区党委自治区人民政府 关于全面实施预算绩效管理的实施意见》(新党发〔2018)30号〕、 《自治区全面实施预算绩效管理的工作方案》(新财预〔2018)  6408号)、财政部下发的《项目支出绩效评价管理办法》(财预 〔2020〕10号)、《关于印发〈自治区财政支出绩效评价管理暂 行办法〉的通知》(新财预〔2018〕189号)等相关文件， 一是 采取现场调研的方式，对职业技能培训补贴项目资金管理工作 进行监督检查。重点对资金执行及项目实施情况进行监控，及 时对发现的问题进行反馈，督促指导项目运行管理，确保项目 的高效运行；二是加强对项目资金的预算执行及日常监督管理， 确保每个项目按照规定的用途实施。资金拨付坚持按项目、预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算、进度、指定用途拨款，确保财政专项资金规范使用。项目 实施过程中各级单位履行监管职能，各项制度执行有效，根据 评分标准，该指标分值为5,实际得分5分。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项目产出类指标包括产出数量、产出质量、产出时效、产出成本四方面的内容，由6个三级指标构成，权重分为45分，实际得分45分，得分率为100%。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“享受教材费和住宿费人数”指标预期值小于等于1776人，实际完 成值1776人，根据评分标准，该指标分值为10分，实际得分10分。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“教材费和住宿费享受比例”指标预期值等于100%,实际完成值100%, 根据评分标准，该指标分值为10分，实际得分10分。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“教材费和住宿费拨付及时率”指标预期指标值100%,实际完成值100%, 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“项目完成时间”指标预期指标2024年12月25日，实际完成 值2024年12月25日，根据评分标准，该指标分值为5分，实际得分5分。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“中职教材费和住宿费补助标准”指标预期指标值大于等于612.5元/人/年，实际完成值612.5元/人/年，根据评分标准，该 指标分值为15分，实际得分15分。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 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“保障学生基本生活需要”指标预期指标有效保障，实际完成 值为有效保障，根据评分标准，该指标分值为10分，实际得分 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通过走访受益对象，发放调查问卷一共40份，回收有效问卷共 计40份，按照调查问卷来看，培训人员满意度对项目实施效果 的满意程度达95%。根据评分标准，该指标分值为10,实际得 分10分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中等职业技术学校教材费和住宿费项目预算108.78万元，到位108.78万元，实际 支出108.78万元，预算执行率为100%,项目绩效指标总体完成 率为100%,不存在偏差。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一是领导重视到位：高度重视，主要领导亲自抓，并予以充分 的人力、财力保障。责任落实到位：将各项目工作列入年度干部绩效考核实施方案，将各项目工作落实到具体科室、具体岗 位、具体个人。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二是合理合规使用经费。根据项目业务流程，参考历年经费使 用情况，认真测算各阶段所需经费，确保当前项目实施经费充 足。在经费使用方面，严格执行经费使用管理制度，厉行节约， 专款专用，对每笔经费使用情况建立监督机制，确保经费使用 合理合规。因学校财务人员新加入财务工作领域，业务人员绩效管理意识 有待增强，未能全面深入认识理解绩效管理工作的意义。绩效 管理经验缺少，预算绩效管理工作有待进一步落实。</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七、有关建议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通过领导层面加大此项工作的重视力度，给业务人员创造进 一步学习和加强职能的条件，提升预算精细化管理水平。</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我校对上述项目支出绩效评价报告内反映内容的真实性、 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