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疏附县吾库萨克镇现代农业产业园高附加值种植项目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疏附县吾库萨克镇人民政府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疏附县人民政府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孙维康</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2025年02月20日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随着我国经济的快速发展和城市化进程的加快，农业产业升级和现代化已成为国家战略。现代农业产业园作为推动农业现代化的重要载体，旨在通过科技创新、产业融合、链条延伸等方式，提高农业综合效益和竞争力。近年来，我国政府高度重视现代化农业产业园的建设，出台一系列政策措施，以促进农业产业战略需求，旨在打造集生产、加工、销售、服务于一体的现代产业园，推动区域农业可持续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当前，我国农业产业面临着诸多挑战，如农业资源利用率低、农业生产方式粗放、农产品质量安全问题突出等。这些问题严重制约了农业的健康发展。为此，本项目引进先进的生产技术和管理模式，提升农业产业的科技含量和附加值，推动农业生产方式向精细化、智能化、绿色化方向发展。同时，通过产业链的延伸和拓展，提高农业产业的综合效益，为农民增收和农村经济发展提供有力支撑，提高农业附加值和市场竞争力。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服务于当地农业生产的发展。项目建设可有效带动地方农业经济的发展，为当地农业的多元化、产业化发展注入了新元素，提高了农民的收入。项目的实施对促进当地农民就业，增加农民收入作用突出，成为</w:t>
      </w:r>
      <w:r>
        <w:rPr>
          <w:rStyle w:val="Strong"/>
          <w:rFonts w:ascii="仿宋" w:eastAsia="仿宋" w:hAnsi="仿宋" w:cs="仿宋" w:hint="eastAsia"/>
          <w:b w:val="0"/>
          <w:bCs w:val="0"/>
          <w:spacing w:val="-4"/>
          <w:sz w:val="32"/>
          <w:szCs w:val="32"/>
        </w:rPr>
        <w:t xml:space="preserve">脱贫攻坚</w:t>
      </w:r>
      <w:r>
        <w:rPr>
          <w:rStyle w:val="Strong"/>
          <w:rFonts w:ascii="仿宋" w:eastAsia="仿宋" w:hAnsi="仿宋" w:cs="仿宋" w:hint="eastAsia"/>
          <w:b w:val="0"/>
          <w:bCs w:val="0"/>
          <w:spacing w:val="-4"/>
          <w:sz w:val="32"/>
          <w:szCs w:val="32"/>
        </w:rPr>
        <w:t xml:space="preserve">的重要抓手和平台。当年灵芝产品能够分批出库，分拣包装后销售至全国各地。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吾库萨克镇人民政府无下属预算单位，下设“五办六中心”，分别为党政办公室、党建办公室、经济发展办公室、综合执法办公室、社会事务办公室；党群服务中心、文体广电旅游服务中心、社会事务（民政）服务中心（退役军人服务站）、农村合作经济（统计）发展中心（财政所）、农业畜牧业发展中心、综治中心（网格化服务中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共有编制数176人，实有人数209人，其中：行政人员69人、事业人员39人、参照人员70人、离退休人员16人、县自聘人员8人、遗属7人。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依据《关于2023年疏附县吾库萨克镇现代农业产业园高附加值种植项目立项的复函》（疏发改援投资【2023】60号）共安排下达资金700万元，为计划外援疆资金。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截至2024年12月31日，实际支出564.630825万元，预算执行率80.66%。</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设6个种植及配套设施、破壁室1间、分装储存室1间；地坪施工、新建外大棚体及种植仓外墙、地面硬化350平方米。加快推进现代农业产业园产业化、规模化发展，带动农民群众脱贫增收致富，随着疏附县高附加值种植，全面提高疏附县及喀什人民生活水平的，发展现代农业及农业现代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在吾库萨克镇7村投入700万元建设6个种植及配套设施、破壁室1间、分装储存室1间；地坪施工、新建外大棚体及种植仓外墙、地面硬化350平方米。加快推进现代农业产业园产业化、规模化发展，带动农民群众脱贫增收致富，随着疏附县高附加值种植，全面提高疏附县及喀什人民生活水平的，发展现代农业及农业现代化，受益已脱贫人口满意度预计能达到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疏附县吾库萨克镇现代农业产业园高附加值种植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疏附县吾库萨克镇现代农业产业园高附加值种植项目综合评分表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7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91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第一阶段：前期准备（2025年1月10日-1月12日）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党委副书记、镇长米尔班姑力·依米提任评价组组长，绩效评价工作职责为负责全盘工作。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党委委员、副镇长孙维康任评价组副组长，绩效评价工作职责为为对项目实施情况进行实地调查。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曾桐晓、帕力旦·马木提、夏妮亚·阿不都肉苏力、王梅霞任评价组成员，绩效评价工作职责为负责资料审核等工作。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第二阶段：组织实施（2025年1月13日-1月15日）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第三阶段：分析评价（2025年1月17日-1月20日）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实施本项目过程中，采取积极有效的措施，在用好、管好项目资金的同时，制定切实可行的资金使用方案，保证项目能够如期完成。建立风险预警机制。在项目实施过程中还应加强项目财务收支管理，节约财务支出，建立严格的财务管理制度。加快项目实施进度，及时解决项目实施过程中遇到的实际问题，保证项目顺利进行。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决策：该项目主要通过《2023年疏附县吾库萨克镇现代农业产业园高附加值种植项目可行性研究报告（代项目建议书）》、用地预审、环保水利意见等文件立项，项目实施符合立项要求，项目立项依据充分，立项程序规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疏附县吾库萨克镇现代农业产业园高附加值种植项目预算安排700万元，实际支出564.630825万元，预算执行率80.66%。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项目产出：该项目的实施产生了明显的经济效益，采购安装的现代化的农业设备，经有效促进农业科技化。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项目效益：通过实施此项目将全面提高吾库萨克镇群众的生活水平，发展现代农业及农业现代化。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疏附县吾库萨克镇现代农业产业园高附加值种植项目进行客观评价，最终评分结果：评价总分91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1.项目决策指标权重为15分，得分为13分，得分率为86.67%。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2.项目过程指标权重为20分，得分为14分，得分率为70.00%。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3.项目产出指标权重为45分，得分为34分，得分率为75.00%。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13.00      14.00   34      10.00              10.00     91.00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86.67%     70%          75%      100.00%         100.00%          91.00%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项目决策类指标包括项目立项、绩效目标和资金投入三方面的内容，由6个三级指标构成，权重分为15分，实际得分13分，得分率为86.67%。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（1）立项依据充分性：本项目立项符合疏附县</w:t>
      </w:r>
      <w:r>
        <w:rPr>
          <w:rStyle w:val="Strong"/>
          <w:rFonts w:ascii="仿宋" w:eastAsia="仿宋" w:hAnsi="仿宋" w:cs="仿宋" w:hint="eastAsia"/>
          <w:b w:val="0"/>
          <w:bCs w:val="0"/>
          <w:spacing w:val="-4"/>
          <w:sz w:val="32"/>
          <w:szCs w:val="32"/>
        </w:rPr>
        <w:t xml:space="preserve">发展和改革委员会</w:t>
      </w:r>
      <w:r>
        <w:rPr>
          <w:rStyle w:val="Strong"/>
          <w:rFonts w:ascii="仿宋" w:eastAsia="仿宋" w:hAnsi="仿宋" w:cs="仿宋" w:hint="eastAsia"/>
          <w:b w:val="0"/>
          <w:bCs w:val="0"/>
          <w:spacing w:val="-4"/>
          <w:sz w:val="32"/>
          <w:szCs w:val="32"/>
        </w:rPr>
        <w:t xml:space="preserve">颁发的《关于2023年疏附县吾库萨克镇现代农业产业园高附加值种植项目立项的复函》（疏发改援投资〔2024〕60号）中：“建设6个种植及配套设施、破壁室1间、分装储存室1间；地坪施工、新建外大棚体及种植仓外墙、地面硬化350平方米”，经检查我单位财政管理一体化信息系统，本项目不存在重复。围绕2023-2024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（2）立项程序规范性：根据决策依据编制工作计划和项目预算，经过与吾库萨克镇分管领导进行沟通、筛选确定经费预算计划，上党委会研究确定最终预算方案，根据评分标准，该指标不扣分，得2分。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（3）绩效目标合理性：①将项目绩效目标细化分解为具体的绩效指标如下：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数量指标：钢结构大棚（㎡）指标，预期指标值为1145.69㎡，2.设备购置（项）指标，预期指标值为1批，3.地面硬化（㎡）指标，预期指标值为350㎡。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质量指标：1.工程验收合格率（%）指标，预期指标值为100%，2.资金使用准确率（%）指标，预期指标值为100%。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时效指标：1.资金拨付及时率（%）指标，预期指标值为100%2.项目完工时间（年/月/日）指标，预期指标值为2024年12月25日。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本指标：1.工程费用（万元）指标，预期指标值为340万元，2.采购费用（万元）指标，预期指标值为305万元，3.工程建设其他费用（万元）指标，预期指标值为25.16万元4.预备费（万元）指标，预期指标值为29.84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效益指标：有效促进农业科技化指标，该指标预期指标值为促进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满意度指标：“受益已脱贫人口满意度”指标预期值大于等于95%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建设6个种植及配套设施、破壁室1间、分装储存室1间；地坪施工、新建外大棚体及种植仓外墙、地面硬化350平方米。加快推进现代农业产业园产业化、规模化发展，带动农民群众脱贫增收致富，随着疏附县高附加值种植，全面提高疏附县及喀什人民生活水平的，发展现代农业及农业现代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②该项目实际工作内容为：建设6个种植及配套设施、破壁室1间、分装储存室1间；地坪施工、新建外大棚体及种植仓外墙以及采购安装了一批智能化设备。绩效目标与实际工作内容一致，两者具有相关性。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③该项目按照绩效目标完成数量指标、质量指标、时效指标、经济成本指标，完成了效益指标，达到有效促进农业科技化的水平，预期产出效益和效果是否符合正常的业绩水平。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④该项目批复的预算金额为700万元，《项目支出绩效目标表》中预算金额为700万元，预算确定的项目资金与预算确定的项目投资额相匹配。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13个，定量指标11个，定性指标2个，指标量化率为84.62%，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建设规模：建设6个种植及配套设施、破壁室1间、分装储存室1间；地坪施工、新建外大棚体及种植仓外墙、地面硬化，项目实际内容为建设规模，预算申请与《疏附县吾库萨克镇现代农业产业园高附加值种植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本项目预算申请资金700万元，我单位在预算申请中严格按照项目实施内容及测算标准进行核算，其中：工程费用340.00万元，设备购置费305.0万元，工程建设其他费用25.16万元，预备费29.84万元。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预算确定资金量与实际工作任务相匹配。本项目预算额度测算依据充分，严格按照标准编制，预算确定资金量与实际部分工作任务不匹配；根据评分标准，该指标不扣分，得2分。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关于2023年疏附县吾库萨克镇现代农业产业园高附加值种植项目立项的复函》（疏发改援投资〔2024〕60号），本项目实际到位资金700万元，资金分配额度合理，与我单位实际需求相适应。资金分配与实际目标设置有偏差，根据评分标准，该指标扣分，得1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项目过程类指标包括资金管理和组织实施两方面的内容，由5个三级指标构成，权重分为20分，实际得分14分，得分率为70%。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700万元，其中：财政安排资金0万元，其他资金700万元，实际到位资金700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（2）预算执行率：本项目实际支出564.630825万元，预算执行率80.66%；通过分析可知，该项目预算编制较为详细，项目资金支出总体能够按照预算执行，根据评分标准，该指标不扣分，得1分。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等，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（4）管理制度健全性：我单位严格按照相关法律法规及管理规定合理、合法、完整的执行财务和业务管理制度。本项目执行符合上述制度规定。根据评分标准，该指标不扣分，得4分。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根据相关法律法规及管理规定，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吾库萨克镇项目工作领导小组，由镇长米尔班古丽·依米提任组长，负责项目的组织工作；党委委员、副镇长孙维康任副组长，负责项目的实施工作；组员包括：帕丽旦·马木提、曾桐晓、夏尼亚·阿不都肉苏力和王梅霞，主要负责项目监督管理、验收以及资金核拨等工作。根据评分标准，该指标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项目产出类指标包括产出数量、产出质量、产出时效、产出成本指标四方面的内容，由11个三级指标构成，权重分为45分，实际得分34分，得分率为75%。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 钢结构大棚（㎡）指标，预期指标值为1145.69㎡，实际完成值为1145.69㎡，指标完成率为100%，与预期目标一致，根据评分标准，该指标不扣分，得4分。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2.设备购置（项）指标，预期指标值为1批，实际完成值为1批，指标完成率为100%，与预期目标一致，根据评分标准，该指标不扣分，得3分。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地面硬化（㎡）指标，预期指标值为350㎡，实际完成值为0，指标完成率为0%，与预期目标不一致，原因：该项目其他费用共用20.84万元，低0于原先金额。措施：进一步提高年初预算编制的科学性和准确性，进一步做好项目前期工作。根据项目的实际情况，此项内容还未进行验收根据评分标准，该指标不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1.工程验收合格率（%）指标，预期指标值为100%，实际完成值为100%，指标完成率为100%，与预期目标一致，根据评分标准，该指标不扣分，得5分。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2.资金使用准确率（%）指标，预期指标值为100%，实际完成值为80.7%，指标完成率为80.7%，与预期目标一致，根据评分标准，该指标不扣分，得5分。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1.资金拨付及时率（%）指标，预期指标值为100%，实际完成值为100%，指标完成率为100%，与预期目标一致，根据评分标准，该指标不扣分，得5分。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2.项目完工时间（年/月/日）指标，预期指标值为2024年12月25日，实际完成值为2024年12月25日，指标完成率为100%，与预期目标一致，根据评分标准，该指标不扣分，得5分。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工程费用（万元）指标，预期指标值为340万元，实际完成值为268.97万元，指标完成率为79.11%，原因：该项目设备采购部分6月11日开标，6月13日取得中标通知书，中标合同价为274.82275万元，低于采购预算304万元。措施：进一步提高年初预算编制的科学性和准确性，进一步做好项目前期工作。项目经费都能控制绩效目标范围内，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2.采购费用（万元）指标，预期指标值为305万元，实际完成值为274.82万元，指标完成率为90.11%，项目经费都能控制绩效目标范围内，根据评分标准，该指标不扣分，得3分。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工程建设其他费用（万元）指标，预期指标值为25.16万元，实际完成值为20.84万元，指标完成率为82.83%，原因：该项目在前期科研、初设、预算、评审过程中，过程费用为340万元，但是通过竞争性磋商方式，选择了金额较低的公司，同时经过项目审计，最终拨付金额低于预算金额，在项目实施过程中为使用该笔资金。措施;'进一步提高年初预算编制的科学性和准确性,进一步做好项目前期工作。项目经费都能控制绩效目标范围内，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预备费（万元）指标，预期指标值为29.84，实际完成值为0万元，指标完成率为0%，原因：在项目实施过程中，结合施工现场的实际情况，不符合项目执行规范，因此未进行地面硬化。措施;进一步提高年初预算编制的科学性和准确性,进一步做好项目前期工作。根据评分标准，该指标不得分，得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合计得7分。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有效促进农业科技化指标，该指标预期指标值为促进，实际完成值为有效促进，指标完成率为100%，与预期指标一致，根据评分标准，该指标不扣分，得10分。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受益已脱贫人口满意度”指标预期值大于等于95%，通过发放调查问卷的方式走访受益对象，本次发放问卷20份，收回有效问卷20份，受益对象满意度调查结果为95%，服务对象满意度指标总分值10分，实际得分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疏附县吾库萨克镇现代农业产业园高附加值种植项目预算700万元，到位700万元，实际支出564.630825万元，预算执行率为80.66%，项目绩效指标总体完成率为80.9%，偏差率为19.54%,偏出去原因通过公开招标和竞争行磋商，合同价低于预算价，以及项目完工审计，采取的措施资金使用合规合法，在项目实施过程中更合理做好前期工作。</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一是领导重视。我单位领导高度重视，专门成立项目管理领导小组，负责对项目建设、组织协调、运转服务，研究解决项目实施中的困难和问题，创造良好的项目实施环境。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管理规范。我单位均能按照管理办法来严格执行，强化监督检查，通过相关部门多次勘察和研究，从多方面对本项目进行研究和预算绩效管理，严格按照项目管理相关文件的要求，尽职尽责履行工作职能，对项目推进过程中出现的问题及时进行沟通、整改，尽早拿出解决措施加以应对，确保项目顺利进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三是专款专用。严格按照援疆资金规定，做到专项核算、专款专用，不存在截留、挪用、挤占、虚列开支等现象。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监督管理。为切实把项目做细做实，确保建设进度、实施质量，成立监督检查小组，对项目进度实行定期监督检查，强化阶段的落实和管护跟进工作，严格项目资金依法依规使用，促进各项工作按时保质保量完成建设任务，自觉迎接上级财政、审计、纪检监察等部门的检查审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