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52F89D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疏附县吾库萨克镇人民政府2024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A810BA">
      <w:r>
        <w:br w:type="page"/>
      </w:r>
    </w:p>
    <w:p w14:paraId="7CCE6C29">
      <w:pPr>
        <w:spacing w:line="640" w:lineRule="exact"/>
        <w:jc w:val="center"/>
        <w:outlineLvl w:val="1"/>
      </w:pPr>
      <w:r>
        <w:rPr>
          <w:rFonts w:ascii="黑体" w:hAnsi="黑体" w:eastAsia="黑体"/>
          <w:sz w:val="32"/>
        </w:rPr>
        <w:t>第一部分 单位概况</w:t>
      </w:r>
    </w:p>
    <w:p w14:paraId="3D2D24A2">
      <w:pPr>
        <w:spacing w:line="640" w:lineRule="exact"/>
        <w:ind w:firstLine="640"/>
        <w:jc w:val="both"/>
        <w:outlineLvl w:val="2"/>
      </w:pPr>
      <w:r>
        <w:rPr>
          <w:rFonts w:ascii="黑体" w:hAnsi="黑体" w:eastAsia="黑体"/>
          <w:sz w:val="32"/>
        </w:rPr>
        <w:t>一、主要职能</w:t>
      </w:r>
    </w:p>
    <w:p w14:paraId="6390AD1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执行本级人民代表大会的决议和上级国家行政机关的决定和命令，发布决定和命令。</w:t>
      </w:r>
    </w:p>
    <w:p w14:paraId="0B2AF59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执行本行政区域内的经济和社会发展计划、预算，管理本行政区域内的经济、教育、科学、文化、卫生、体育事业和财政、民政、公安、司法行政等行政工作。</w:t>
      </w:r>
    </w:p>
    <w:p w14:paraId="37F5343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保护社会主义的全民所有的财产和劳动群众集体所有的财产，保护公民私人所有的合法财产，维护社会秩序，保障公民的人身权利、民主权利和其他权利。</w:t>
      </w:r>
    </w:p>
    <w:p w14:paraId="00BB58E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保护各种经济组织的合法权益。</w:t>
      </w:r>
    </w:p>
    <w:p w14:paraId="79865F1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保障少数民族的权利和尊重少数民族的风俗习惯。</w:t>
      </w:r>
    </w:p>
    <w:p w14:paraId="09DEBF6E">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保障宪法和法律赋予妇女的男女平等、同工同酬和婚姻自由等各项权利。</w:t>
      </w:r>
    </w:p>
    <w:p w14:paraId="3EE2272D">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办理上级人民政府交办的其他事项。</w:t>
      </w:r>
    </w:p>
    <w:p w14:paraId="21952EB1">
      <w:pPr>
        <w:spacing w:line="640" w:lineRule="exact"/>
        <w:ind w:firstLine="640"/>
        <w:jc w:val="both"/>
        <w:outlineLvl w:val="2"/>
      </w:pPr>
      <w:r>
        <w:rPr>
          <w:rFonts w:ascii="黑体" w:hAnsi="黑体" w:eastAsia="黑体"/>
          <w:sz w:val="32"/>
        </w:rPr>
        <w:t>二、机构设置及人员情况</w:t>
      </w:r>
    </w:p>
    <w:p w14:paraId="0E922DD7">
      <w:pPr>
        <w:spacing w:line="580" w:lineRule="exact"/>
        <w:ind w:firstLine="640"/>
        <w:jc w:val="both"/>
      </w:pPr>
      <w:r>
        <w:rPr>
          <w:rFonts w:ascii="仿宋_GB2312" w:hAnsi="仿宋_GB2312" w:eastAsia="仿宋_GB2312"/>
          <w:sz w:val="32"/>
        </w:rPr>
        <w:t>疏附县吾库萨克镇人民政府2024年度，实有人数194人，其中：在职人员174人，减少1人；离休人员0人，增加0人；退休人员20人,增加8人。</w:t>
      </w:r>
    </w:p>
    <w:p w14:paraId="072272AA">
      <w:pPr>
        <w:spacing w:line="580" w:lineRule="exact"/>
        <w:ind w:firstLine="640"/>
        <w:jc w:val="both"/>
      </w:pPr>
      <w:r>
        <w:rPr>
          <w:rFonts w:ascii="仿宋_GB2312" w:hAnsi="仿宋_GB2312" w:eastAsia="仿宋_GB2312"/>
          <w:sz w:val="32"/>
        </w:rPr>
        <w:t>疏附县吾库萨克镇人民政府无下属预算单位，下设11个科室，分别是：党政办公室、党建办公室、经济发展办公室、社会事务办公室、综合执法办公室、农业（畜牧业）发展中心、文体广电旅游发展服务中心、社会保障（民政）服务中心（退役军人服务站）、农村合作经济（统计）发展中心、村镇规划建设发展中心（生态环境工作站）、网格化服务中心。</w:t>
      </w:r>
    </w:p>
    <w:p w14:paraId="67E0A773">
      <w:r>
        <w:br w:type="page"/>
      </w:r>
    </w:p>
    <w:p w14:paraId="2ACD85D7">
      <w:pPr>
        <w:spacing w:line="240" w:lineRule="auto"/>
        <w:jc w:val="center"/>
        <w:outlineLvl w:val="1"/>
      </w:pPr>
      <w:r>
        <w:rPr>
          <w:rFonts w:ascii="黑体" w:hAnsi="黑体" w:eastAsia="黑体"/>
          <w:sz w:val="32"/>
        </w:rPr>
        <w:t>第二部分 部门决算情况说明</w:t>
      </w:r>
    </w:p>
    <w:p w14:paraId="427829F0">
      <w:pPr>
        <w:spacing w:line="640" w:lineRule="exact"/>
        <w:ind w:firstLine="640"/>
        <w:jc w:val="both"/>
        <w:outlineLvl w:val="2"/>
      </w:pPr>
      <w:r>
        <w:rPr>
          <w:rFonts w:ascii="黑体" w:hAnsi="黑体" w:eastAsia="黑体"/>
          <w:sz w:val="32"/>
        </w:rPr>
        <w:t>一、收入支出决算总体情况说明</w:t>
      </w:r>
    </w:p>
    <w:p w14:paraId="5820339C">
      <w:pPr>
        <w:spacing w:line="580" w:lineRule="exact"/>
        <w:ind w:firstLine="640"/>
        <w:jc w:val="both"/>
      </w:pPr>
      <w:r>
        <w:rPr>
          <w:rFonts w:ascii="仿宋_GB2312" w:hAnsi="仿宋_GB2312" w:eastAsia="仿宋_GB2312"/>
          <w:b/>
          <w:sz w:val="32"/>
        </w:rPr>
        <w:t>2024年度收入总计7,960.51万元，</w:t>
      </w:r>
      <w:r>
        <w:rPr>
          <w:rFonts w:ascii="仿宋_GB2312" w:hAnsi="仿宋_GB2312" w:eastAsia="仿宋_GB2312"/>
          <w:b w:val="0"/>
          <w:sz w:val="32"/>
        </w:rPr>
        <w:t>其中：本年收入合计7,960.51万元，使用非财政拨款结余（含专用结余）0.00万元，年初结转和结余0.00万元。</w:t>
      </w:r>
    </w:p>
    <w:p w14:paraId="48273A46">
      <w:pPr>
        <w:spacing w:line="580" w:lineRule="exact"/>
        <w:ind w:firstLine="640"/>
        <w:jc w:val="both"/>
      </w:pPr>
      <w:r>
        <w:rPr>
          <w:rFonts w:ascii="仿宋_GB2312" w:hAnsi="仿宋_GB2312" w:eastAsia="仿宋_GB2312"/>
          <w:b/>
          <w:sz w:val="32"/>
        </w:rPr>
        <w:t>2024年度支出总计7,960.51万元，</w:t>
      </w:r>
      <w:r>
        <w:rPr>
          <w:rFonts w:ascii="仿宋_GB2312" w:hAnsi="仿宋_GB2312" w:eastAsia="仿宋_GB2312"/>
          <w:b w:val="0"/>
          <w:sz w:val="32"/>
        </w:rPr>
        <w:t>其中：本年支出合计7,960.51万元，结余分配0.00万元，年末结转和结余0.00万元。</w:t>
      </w:r>
    </w:p>
    <w:p w14:paraId="7D6CA085">
      <w:pPr>
        <w:spacing w:line="580" w:lineRule="exact"/>
        <w:ind w:firstLine="640"/>
        <w:jc w:val="both"/>
      </w:pPr>
      <w:r>
        <w:rPr>
          <w:rFonts w:ascii="仿宋_GB2312" w:hAnsi="仿宋_GB2312" w:eastAsia="仿宋_GB2312"/>
          <w:b w:val="0"/>
          <w:sz w:val="32"/>
        </w:rPr>
        <w:t>收入支出总体与上年相比，增加408.58万元，增长5.41%，主要原因是：本年疏附县天津海河商贸园区恒旭建材后面地块征用土地、林木补偿费项目等增加，导致经费较上年增加。</w:t>
      </w:r>
    </w:p>
    <w:p w14:paraId="78487F46">
      <w:pPr>
        <w:spacing w:line="640" w:lineRule="exact"/>
        <w:ind w:firstLine="640"/>
        <w:jc w:val="both"/>
        <w:outlineLvl w:val="2"/>
      </w:pPr>
      <w:r>
        <w:rPr>
          <w:rFonts w:ascii="黑体" w:hAnsi="黑体" w:eastAsia="黑体"/>
          <w:sz w:val="32"/>
        </w:rPr>
        <w:t>二、收入决算情况说明</w:t>
      </w:r>
    </w:p>
    <w:p w14:paraId="0D198EBE">
      <w:pPr>
        <w:spacing w:line="580" w:lineRule="exact"/>
        <w:ind w:firstLine="640"/>
        <w:jc w:val="both"/>
      </w:pPr>
      <w:r>
        <w:rPr>
          <w:rFonts w:ascii="仿宋_GB2312" w:hAnsi="仿宋_GB2312" w:eastAsia="仿宋_GB2312"/>
          <w:b/>
          <w:sz w:val="32"/>
        </w:rPr>
        <w:t>本年收入7,960.51万元，</w:t>
      </w:r>
      <w:r>
        <w:rPr>
          <w:rFonts w:ascii="仿宋_GB2312" w:hAnsi="仿宋_GB2312" w:eastAsia="仿宋_GB2312"/>
          <w:b w:val="0"/>
          <w:sz w:val="32"/>
        </w:rPr>
        <w:t>其中：财政拨款收入6,798.78万元，占85.41%；上级补助收入0.00万元，占0.00%；事业收入0.00万元，占0.00%；经营收入0.00万元，占0.00%；附属单位上缴收入0.00万元，占0.00%；其他收入1,161.73万元，占14.59%。</w:t>
      </w:r>
    </w:p>
    <w:p w14:paraId="08F29124">
      <w:pPr>
        <w:spacing w:line="640" w:lineRule="exact"/>
        <w:ind w:firstLine="640"/>
        <w:jc w:val="both"/>
        <w:outlineLvl w:val="2"/>
      </w:pPr>
      <w:r>
        <w:rPr>
          <w:rFonts w:ascii="黑体" w:hAnsi="黑体" w:eastAsia="黑体"/>
          <w:sz w:val="32"/>
        </w:rPr>
        <w:t>三、支出决算情况说明</w:t>
      </w:r>
    </w:p>
    <w:p w14:paraId="3B447B30">
      <w:pPr>
        <w:spacing w:line="580" w:lineRule="exact"/>
        <w:ind w:firstLine="640"/>
        <w:jc w:val="both"/>
      </w:pPr>
      <w:r>
        <w:rPr>
          <w:rFonts w:ascii="仿宋_GB2312" w:hAnsi="仿宋_GB2312" w:eastAsia="仿宋_GB2312"/>
          <w:b/>
          <w:sz w:val="32"/>
        </w:rPr>
        <w:t>本年支出7,960.51万元，</w:t>
      </w:r>
      <w:r>
        <w:rPr>
          <w:rFonts w:ascii="仿宋_GB2312" w:hAnsi="仿宋_GB2312" w:eastAsia="仿宋_GB2312"/>
          <w:b w:val="0"/>
          <w:sz w:val="32"/>
        </w:rPr>
        <w:t>其中：基本支出2,974.82万元，占37.37%；项目支出4,985.68万元，占62.63%；上缴上级支出0.00万元，占0.00%；经营支出0.00万元，占0.00%；对附属单位补助支出0.00万元，占0.00%。</w:t>
      </w:r>
    </w:p>
    <w:p w14:paraId="28A695E4">
      <w:pPr>
        <w:spacing w:line="640" w:lineRule="exact"/>
        <w:ind w:firstLine="640"/>
        <w:jc w:val="both"/>
        <w:outlineLvl w:val="2"/>
      </w:pPr>
      <w:r>
        <w:rPr>
          <w:rFonts w:ascii="黑体" w:hAnsi="黑体" w:eastAsia="黑体"/>
          <w:sz w:val="32"/>
        </w:rPr>
        <w:t>四、财政拨款收入支出决算总体情况说明</w:t>
      </w:r>
    </w:p>
    <w:p w14:paraId="0562A3DD">
      <w:pPr>
        <w:spacing w:line="580" w:lineRule="exact"/>
        <w:ind w:firstLine="640"/>
        <w:jc w:val="both"/>
      </w:pPr>
      <w:r>
        <w:rPr>
          <w:rFonts w:ascii="仿宋_GB2312" w:hAnsi="仿宋_GB2312" w:eastAsia="仿宋_GB2312"/>
          <w:b/>
          <w:sz w:val="32"/>
        </w:rPr>
        <w:t>2024年度财政拨款收入总计6,798.78万元，</w:t>
      </w:r>
      <w:r>
        <w:rPr>
          <w:rFonts w:ascii="仿宋_GB2312" w:hAnsi="仿宋_GB2312" w:eastAsia="仿宋_GB2312"/>
          <w:b w:val="0"/>
          <w:sz w:val="32"/>
        </w:rPr>
        <w:t>其中：年初财政拨款结转和结余0.00万元，本年财政拨款收入6,798.78万元。</w:t>
      </w:r>
      <w:r>
        <w:rPr>
          <w:rFonts w:ascii="仿宋_GB2312" w:hAnsi="仿宋_GB2312" w:eastAsia="仿宋_GB2312"/>
          <w:b/>
          <w:sz w:val="32"/>
        </w:rPr>
        <w:t>财政拨款支出总计6,798.78万元，</w:t>
      </w:r>
      <w:r>
        <w:rPr>
          <w:rFonts w:ascii="仿宋_GB2312" w:hAnsi="仿宋_GB2312" w:eastAsia="仿宋_GB2312"/>
          <w:b w:val="0"/>
          <w:sz w:val="32"/>
        </w:rPr>
        <w:t>其中：年末财政拨款结转和结余0.00万元，本年财政拨款支出6,798.78万元。</w:t>
      </w:r>
    </w:p>
    <w:p w14:paraId="4521A7F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减少753.15万元，下降9.97%，主要原因是：本年减少巩固拓展脱贫攻坚成果衔接乡村振兴项目经费，疏附县技工学校二期建设项目征地补偿项目经费，导致经费较上年减少。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3,046.48万元，决算数6,798.78万元，预决算差异率123.17%，主要原因是：年中追加疏附县SFXG2023—23号地块建设项目征收土地、林木、房屋补偿、疏附县天津海河商贸园区恒旭建材后面地块征用土地、林木补偿费项目等，导致预决算存在差异。</w:t>
      </w:r>
    </w:p>
    <w:p w14:paraId="1EAFBF0A">
      <w:pPr>
        <w:spacing w:line="640" w:lineRule="exact"/>
        <w:ind w:firstLine="640"/>
        <w:jc w:val="both"/>
        <w:outlineLvl w:val="2"/>
      </w:pPr>
      <w:r>
        <w:rPr>
          <w:rFonts w:ascii="黑体" w:hAnsi="黑体" w:eastAsia="黑体"/>
          <w:sz w:val="32"/>
        </w:rPr>
        <w:t>五、一般公共预算财政拨款支出决算情况说明</w:t>
      </w:r>
    </w:p>
    <w:p w14:paraId="4A5E0ED6">
      <w:pPr>
        <w:spacing w:line="640" w:lineRule="exact"/>
        <w:ind w:firstLine="640"/>
        <w:jc w:val="both"/>
        <w:outlineLvl w:val="3"/>
      </w:pPr>
      <w:r>
        <w:rPr>
          <w:rFonts w:ascii="楷体_GB2312" w:hAnsi="楷体_GB2312" w:eastAsia="楷体_GB2312"/>
          <w:b/>
          <w:sz w:val="32"/>
        </w:rPr>
        <w:t>（一）一般公共预算财政拨款支出决算总体情况</w:t>
      </w:r>
    </w:p>
    <w:p w14:paraId="42624A28">
      <w:pPr>
        <w:spacing w:line="580" w:lineRule="exact"/>
        <w:ind w:firstLine="640"/>
        <w:jc w:val="both"/>
      </w:pPr>
      <w:r>
        <w:rPr>
          <w:rFonts w:ascii="仿宋_GB2312" w:hAnsi="仿宋_GB2312" w:eastAsia="仿宋_GB2312"/>
          <w:b/>
          <w:sz w:val="32"/>
        </w:rPr>
        <w:t>2024年度一般公共预算财政拨款支出3,718.42万元，</w:t>
      </w:r>
      <w:r>
        <w:rPr>
          <w:rFonts w:ascii="仿宋_GB2312" w:hAnsi="仿宋_GB2312" w:eastAsia="仿宋_GB2312"/>
          <w:b w:val="0"/>
          <w:sz w:val="32"/>
        </w:rPr>
        <w:t>占本年支出合计的46.71%。</w:t>
      </w:r>
      <w:r>
        <w:rPr>
          <w:rFonts w:ascii="仿宋_GB2312" w:hAnsi="仿宋_GB2312" w:eastAsia="仿宋_GB2312"/>
          <w:b/>
          <w:sz w:val="32"/>
        </w:rPr>
        <w:t>与上年相比，</w:t>
      </w:r>
      <w:r>
        <w:rPr>
          <w:rFonts w:ascii="仿宋_GB2312" w:hAnsi="仿宋_GB2312" w:eastAsia="仿宋_GB2312"/>
          <w:b w:val="0"/>
          <w:sz w:val="32"/>
        </w:rPr>
        <w:t>减少3,432.99万元，下降48.00%，主要原因是：本年度减少疏附县吾库萨克镇2个村村容村貌整治提升项目资金。</w:t>
      </w:r>
      <w:r>
        <w:rPr>
          <w:rFonts w:ascii="仿宋_GB2312" w:hAnsi="仿宋_GB2312" w:eastAsia="仿宋_GB2312"/>
          <w:b/>
          <w:sz w:val="32"/>
        </w:rPr>
        <w:t>与年初预算相比,</w:t>
      </w:r>
      <w:r>
        <w:rPr>
          <w:rFonts w:ascii="仿宋_GB2312" w:hAnsi="仿宋_GB2312" w:eastAsia="仿宋_GB2312"/>
          <w:b w:val="0"/>
          <w:sz w:val="32"/>
        </w:rPr>
        <w:t>年初预算数3,046.48万元，决算数3,718.42万元，预决算差异率22.06%，主要原因是：年中追加人员工资、社保、公积金基数调增部分资金及疏附县吾库萨克镇1村、5村道路提升改造等项目、疏附县吾库萨克镇、站敏乡“煤改电”工程（二期）2023年居民供暖设施改造工程项目等，导致预决算存在差异。</w:t>
      </w:r>
    </w:p>
    <w:p w14:paraId="06754B66">
      <w:pPr>
        <w:spacing w:line="640" w:lineRule="exact"/>
        <w:ind w:firstLine="640"/>
        <w:jc w:val="both"/>
        <w:outlineLvl w:val="3"/>
      </w:pPr>
      <w:r>
        <w:rPr>
          <w:rFonts w:ascii="楷体_GB2312" w:hAnsi="楷体_GB2312" w:eastAsia="楷体_GB2312"/>
          <w:b/>
          <w:sz w:val="32"/>
        </w:rPr>
        <w:t>（二）一般公共预算财政拨款支出决算结构情况</w:t>
      </w:r>
    </w:p>
    <w:p w14:paraId="22A32F64">
      <w:pPr>
        <w:spacing w:line="580" w:lineRule="exact"/>
        <w:ind w:firstLine="640"/>
        <w:jc w:val="both"/>
      </w:pPr>
      <w:r>
        <w:rPr>
          <w:rFonts w:ascii="仿宋_GB2312" w:hAnsi="仿宋_GB2312" w:eastAsia="仿宋_GB2312"/>
          <w:b w:val="0"/>
          <w:sz w:val="32"/>
        </w:rPr>
        <w:t>1.一般公共服务支出(类)2,368.38万元,占63.69%。</w:t>
      </w:r>
    </w:p>
    <w:p w14:paraId="7A167090">
      <w:pPr>
        <w:spacing w:line="580" w:lineRule="exact"/>
        <w:ind w:firstLine="640"/>
        <w:jc w:val="both"/>
      </w:pPr>
      <w:r>
        <w:rPr>
          <w:rFonts w:ascii="仿宋_GB2312" w:hAnsi="仿宋_GB2312" w:eastAsia="仿宋_GB2312"/>
          <w:b w:val="0"/>
          <w:sz w:val="32"/>
        </w:rPr>
        <w:t>2.社会保障和就业支出(类)364.29万元,占9.80%。</w:t>
      </w:r>
    </w:p>
    <w:p w14:paraId="5F1DD2DA">
      <w:pPr>
        <w:spacing w:line="580" w:lineRule="exact"/>
        <w:ind w:firstLine="640"/>
        <w:jc w:val="both"/>
      </w:pPr>
      <w:r>
        <w:rPr>
          <w:rFonts w:ascii="仿宋_GB2312" w:hAnsi="仿宋_GB2312" w:eastAsia="仿宋_GB2312"/>
          <w:b w:val="0"/>
          <w:sz w:val="32"/>
        </w:rPr>
        <w:t>3.卫生健康支出(类)131.14万元,占3.53%。</w:t>
      </w:r>
    </w:p>
    <w:p w14:paraId="6C9146C5">
      <w:pPr>
        <w:spacing w:line="580" w:lineRule="exact"/>
        <w:ind w:firstLine="640"/>
        <w:jc w:val="both"/>
      </w:pPr>
      <w:r>
        <w:rPr>
          <w:rFonts w:ascii="仿宋_GB2312" w:hAnsi="仿宋_GB2312" w:eastAsia="仿宋_GB2312"/>
          <w:b w:val="0"/>
          <w:sz w:val="32"/>
        </w:rPr>
        <w:t>4.节能环保支出(类)140.50万元,占3.78%。</w:t>
      </w:r>
    </w:p>
    <w:p w14:paraId="41A2156D">
      <w:pPr>
        <w:spacing w:line="580" w:lineRule="exact"/>
        <w:ind w:firstLine="640"/>
        <w:jc w:val="both"/>
      </w:pPr>
      <w:r>
        <w:rPr>
          <w:rFonts w:ascii="仿宋_GB2312" w:hAnsi="仿宋_GB2312" w:eastAsia="仿宋_GB2312"/>
          <w:b w:val="0"/>
          <w:sz w:val="32"/>
        </w:rPr>
        <w:t>5.农林水支出(类)497.93万元,占13.39%。</w:t>
      </w:r>
    </w:p>
    <w:p w14:paraId="1175BAD9">
      <w:pPr>
        <w:spacing w:line="580" w:lineRule="exact"/>
        <w:ind w:firstLine="640"/>
        <w:jc w:val="both"/>
      </w:pPr>
      <w:r>
        <w:rPr>
          <w:rFonts w:ascii="仿宋_GB2312" w:hAnsi="仿宋_GB2312" w:eastAsia="仿宋_GB2312"/>
          <w:b w:val="0"/>
          <w:sz w:val="32"/>
        </w:rPr>
        <w:t>6.住房保障支出(类)216.19万元,占5.81%。</w:t>
      </w:r>
    </w:p>
    <w:p w14:paraId="18D0B7C5">
      <w:pPr>
        <w:spacing w:line="640" w:lineRule="exact"/>
        <w:ind w:firstLine="640"/>
        <w:jc w:val="both"/>
        <w:outlineLvl w:val="3"/>
      </w:pPr>
      <w:r>
        <w:rPr>
          <w:rFonts w:ascii="楷体_GB2312" w:hAnsi="楷体_GB2312" w:eastAsia="楷体_GB2312"/>
          <w:b/>
          <w:sz w:val="32"/>
        </w:rPr>
        <w:t>（三）一般公共预算财政拨款支出决算具体情况</w:t>
      </w:r>
    </w:p>
    <w:p w14:paraId="0B68C657">
      <w:pPr>
        <w:spacing w:line="580" w:lineRule="exact"/>
        <w:ind w:firstLine="640"/>
        <w:jc w:val="both"/>
      </w:pPr>
      <w:r>
        <w:rPr>
          <w:rFonts w:ascii="仿宋_GB2312" w:hAnsi="仿宋_GB2312" w:eastAsia="仿宋_GB2312"/>
          <w:b w:val="0"/>
          <w:sz w:val="32"/>
        </w:rPr>
        <w:t>1.一般公共服务支出(类)人大事务(款)代表工作(项):支出决算数为3.58万元，比上年决算增加1.97万元，增长122.36%,主要原因是：本年度增加人大工作办公经费项目。</w:t>
      </w:r>
    </w:p>
    <w:p w14:paraId="38DE1212">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2.一般公共服务支出(类)政府办公厅（室）及相关机构事务(款)行政运行(项):支出决算数为2,263.20万元，比上年决算增加85.92万元，增长3.95%,主要原因是：本年在职人员工资调薪，工资等相关人员经费增加。</w:t>
      </w:r>
    </w:p>
    <w:p w14:paraId="08809305">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3.一般公共服务支出(类)政府办公厅（室）及相关机构事务(款)一般行政管理事务(项):支出决算数为0.59万元，比上年决算增加0.59万元，增长100.00%,主要原因是：本年增加办公费经费支出。</w:t>
      </w:r>
    </w:p>
    <w:p w14:paraId="4560B573">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4.一般公共服务支出(类)纪检监察事务(款)其他纪检监察事务支出(项):支出决算数为2.00万元，比上年决算增加0.50万元，增长33.33%,主要原因是：本年度纪检工作办公经费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增加。</w:t>
      </w:r>
    </w:p>
    <w:p w14:paraId="28A6E65D">
      <w:pPr>
        <w:spacing w:line="580" w:lineRule="exact"/>
        <w:ind w:firstLine="640"/>
        <w:jc w:val="both"/>
      </w:pPr>
      <w:r>
        <w:rPr>
          <w:rFonts w:ascii="仿宋_GB2312" w:hAnsi="仿宋_GB2312" w:eastAsia="仿宋_GB2312"/>
          <w:b w:val="0"/>
          <w:sz w:val="32"/>
        </w:rPr>
        <w:t>5.一般公共服务支出(类)党委办公厅（室）及相关机构事务(款)其他党委办公厅（室）及相关机构事务支出(项):支出决算数为0.00万元，比上年决算减少0.76万元，下降100.00%,主要原因是：本单位无其他社会保障缴费支出，相应支出减少。</w:t>
      </w:r>
    </w:p>
    <w:p w14:paraId="05FEB0D4">
      <w:pPr>
        <w:spacing w:line="580" w:lineRule="exact"/>
        <w:ind w:firstLine="640"/>
        <w:jc w:val="both"/>
      </w:pPr>
      <w:r>
        <w:rPr>
          <w:rFonts w:ascii="仿宋_GB2312" w:hAnsi="仿宋_GB2312" w:eastAsia="仿宋_GB2312"/>
          <w:b w:val="0"/>
          <w:sz w:val="32"/>
        </w:rPr>
        <w:t>6.一般公共服务支出(类)组织事务(款)其他组织事务支出(项):支出决算数为99.00万元，比上年决算减少166.93万元，下降62.77%,主要原因是：本年吾库萨克镇各村工作经费减少，导致比上年度较少。</w:t>
      </w:r>
    </w:p>
    <w:p w14:paraId="68C95D53">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7.社会保障和就业支出(类)行政事业单位养老支出(款)行政单位离退休(项):支出决算数为26.52万元，比上年决算增加9.50万元，增长55.82%,主要原因是：本年退休人员增加，退休费支出增加。</w:t>
      </w:r>
    </w:p>
    <w:p w14:paraId="2DD97ED6">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260.95万元，比上年决算增加22.85万元，增长9.60%,主要原因是：本年在职人员工资基数调增，养老缴费基数上涨，相应支出增加。</w:t>
      </w:r>
    </w:p>
    <w:p w14:paraId="23466A27">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9.社会保障和就业支出(类)行政事业单位养老支出(款)机关事业单位职业年金缴费支出(项):支出决算数为45.72万元，比上年决算增加34.61万元，增长311.52%,主要原因是：本年新增退休人员，职业年金缴费支出增加。</w:t>
      </w:r>
    </w:p>
    <w:p w14:paraId="133A987E">
      <w:pPr>
        <w:spacing w:line="580" w:lineRule="exact"/>
        <w:ind w:firstLine="640"/>
        <w:jc w:val="both"/>
      </w:pPr>
      <w:r>
        <w:rPr>
          <w:rFonts w:ascii="仿宋_GB2312" w:hAnsi="仿宋_GB2312" w:eastAsia="仿宋_GB2312"/>
          <w:b w:val="0"/>
          <w:sz w:val="32"/>
        </w:rPr>
        <w:t>10.社会保障和就业支出(类)抚恤(款)死亡抚恤(项):支出决算数为31.10万元，比上年决算增加31.10万元，增长100.00%,主要原因是：本年新增在职去世人员，死亡抚恤支出增加。</w:t>
      </w:r>
    </w:p>
    <w:p w14:paraId="26937765">
      <w:pPr>
        <w:spacing w:line="580" w:lineRule="exact"/>
        <w:ind w:firstLine="640"/>
        <w:jc w:val="both"/>
      </w:pPr>
      <w:r>
        <w:rPr>
          <w:rFonts w:ascii="仿宋_GB2312" w:hAnsi="仿宋_GB2312" w:eastAsia="仿宋_GB2312"/>
          <w:b w:val="0"/>
          <w:sz w:val="32"/>
        </w:rPr>
        <w:t>11.卫生健康支出(类)行政事业单位医疗(款)行政单位医疗(项):支出决算数为110.89万元，比上年决算增加14.06万元，增长14.52%,主要原因是：本年在职人员工资基数调增，医疗缴费基数上涨，相应支出增加。</w:t>
      </w:r>
    </w:p>
    <w:p w14:paraId="38A0A63B">
      <w:pPr>
        <w:spacing w:line="580" w:lineRule="exact"/>
        <w:ind w:firstLine="640"/>
        <w:jc w:val="both"/>
      </w:pPr>
      <w:r>
        <w:rPr>
          <w:rFonts w:ascii="仿宋_GB2312" w:hAnsi="仿宋_GB2312" w:eastAsia="仿宋_GB2312"/>
          <w:b w:val="0"/>
          <w:sz w:val="32"/>
        </w:rPr>
        <w:t>12.卫生健康支出(类)行政事业单位医疗(款)公务员医疗补助(项):支出决算数为20.25万元，比上年决算减少4.04万元，下降16.63%,主要原因是：本年在职人员减少，公务员医疗补助较上年减少。</w:t>
      </w:r>
    </w:p>
    <w:p w14:paraId="72DCC2D3">
      <w:pPr>
        <w:spacing w:line="580" w:lineRule="exact"/>
        <w:ind w:firstLine="640"/>
        <w:jc w:val="both"/>
      </w:pPr>
      <w:r>
        <w:rPr>
          <w:rFonts w:ascii="仿宋_GB2312" w:hAnsi="仿宋_GB2312" w:eastAsia="仿宋_GB2312"/>
          <w:b w:val="0"/>
          <w:sz w:val="32"/>
        </w:rPr>
        <w:t>13.节能环保支出(类)能源节约利用(款)能源节约利用(项):支出决算数为140.50万元，比上年决算增加21.95万元，增长18.52%,主要原因是：本年增加吾库萨克镇“煤改电”工程（二期）2023年居民供暖设施改造工程项目（自筹资金）。</w:t>
      </w:r>
    </w:p>
    <w:p w14:paraId="178A55BA">
      <w:pPr>
        <w:spacing w:line="580" w:lineRule="exact"/>
        <w:ind w:firstLine="640"/>
        <w:jc w:val="both"/>
      </w:pPr>
      <w:r>
        <w:rPr>
          <w:rFonts w:ascii="仿宋_GB2312" w:hAnsi="仿宋_GB2312" w:eastAsia="仿宋_GB2312"/>
          <w:b w:val="0"/>
          <w:sz w:val="32"/>
        </w:rPr>
        <w:t>14.农林水支出(类)巩固脱贫攻坚成果衔接乡村振兴(款)生产发展(项):支出决算数为437.03万元，比上年决算减少3,547.82万元，下降89.03%,主要原因是：本单位本年度减少疏附县吾库萨克镇2个村村容村貌整治提升项目。</w:t>
      </w:r>
    </w:p>
    <w:p w14:paraId="1731AE8B">
      <w:pPr>
        <w:spacing w:line="580" w:lineRule="exact"/>
        <w:ind w:firstLine="640"/>
        <w:jc w:val="both"/>
      </w:pPr>
      <w:r>
        <w:rPr>
          <w:rFonts w:ascii="仿宋_GB2312" w:hAnsi="仿宋_GB2312" w:eastAsia="仿宋_GB2312"/>
          <w:b w:val="0"/>
          <w:sz w:val="32"/>
        </w:rPr>
        <w:t>15.农林水支出(类)巩固脱贫攻坚成果衔接乡村振兴(款)其他巩固脱贫攻坚成果衔接乡村振兴支出(项):支出决算数为0.00万元，比上年决算减少8.05万元，下降100.00%,主要原因是：本年减少吾库萨克镇人民政府防返贫保险项目。</w:t>
      </w:r>
    </w:p>
    <w:p w14:paraId="0C7060C8">
      <w:pPr>
        <w:spacing w:line="580" w:lineRule="exact"/>
        <w:ind w:firstLine="640"/>
        <w:jc w:val="both"/>
      </w:pPr>
      <w:r>
        <w:rPr>
          <w:rFonts w:ascii="仿宋_GB2312" w:hAnsi="仿宋_GB2312" w:eastAsia="仿宋_GB2312"/>
          <w:b w:val="0"/>
          <w:sz w:val="32"/>
        </w:rPr>
        <w:t>16.农林水支出(类)农村综合改革(款)对村级公益事业建设的补助(项):支出决算数为60.90万元，比上年决算增加60.90万元，增长100.00%,主要原因是：本年新增吾镇2024年农村综合改革转移支付建设项目。</w:t>
      </w:r>
    </w:p>
    <w:p w14:paraId="75C68AC1">
      <w:pPr>
        <w:spacing w:line="580" w:lineRule="exact"/>
        <w:ind w:firstLine="640"/>
        <w:jc w:val="both"/>
      </w:pPr>
      <w:r>
        <w:rPr>
          <w:rFonts w:ascii="仿宋_GB2312" w:hAnsi="仿宋_GB2312" w:eastAsia="仿宋_GB2312"/>
          <w:b w:val="0"/>
          <w:sz w:val="32"/>
        </w:rPr>
        <w:t>17.住房保障支出(类)住房改革支出(款)住房公积金(项):支出决算数为216.19万元，比上年决算增加15.66万元，增长7.81%,主要原因是：本年在职人员工资基数调增，公积金缴费基数上涨，相应支出增加。</w:t>
      </w:r>
    </w:p>
    <w:p w14:paraId="267AD8AC">
      <w:pPr>
        <w:spacing w:line="580" w:lineRule="exact"/>
        <w:ind w:firstLine="640"/>
        <w:jc w:val="both"/>
      </w:pPr>
      <w:r>
        <w:rPr>
          <w:rFonts w:ascii="仿宋_GB2312" w:hAnsi="仿宋_GB2312" w:eastAsia="仿宋_GB2312"/>
          <w:b w:val="0"/>
          <w:sz w:val="32"/>
        </w:rPr>
        <w:t>18.其他支出(类)其他支出(款)其他支出(项):支出决算数为0.00万元，比上年决算减少5.00万元，下降100.00%,主要原因是：本年减少为民办实事项目资金。</w:t>
      </w:r>
    </w:p>
    <w:p w14:paraId="7B54790B">
      <w:pPr>
        <w:spacing w:line="640" w:lineRule="exact"/>
        <w:ind w:firstLine="640"/>
        <w:jc w:val="both"/>
        <w:outlineLvl w:val="2"/>
      </w:pPr>
      <w:r>
        <w:rPr>
          <w:rFonts w:ascii="黑体" w:hAnsi="黑体" w:eastAsia="黑体"/>
          <w:sz w:val="32"/>
        </w:rPr>
        <w:t>六、一般公共预算财政拨款基本支出决算情况说明</w:t>
      </w:r>
    </w:p>
    <w:p w14:paraId="3FB907BA">
      <w:pPr>
        <w:spacing w:line="580" w:lineRule="exact"/>
        <w:ind w:firstLine="640"/>
        <w:jc w:val="both"/>
      </w:pPr>
      <w:r>
        <w:rPr>
          <w:rFonts w:ascii="仿宋_GB2312" w:hAnsi="仿宋_GB2312" w:eastAsia="仿宋_GB2312"/>
          <w:b w:val="0"/>
          <w:sz w:val="32"/>
        </w:rPr>
        <w:t>2024年度一般公共预算财政拨款基本支出2,974.82万元，其中：</w:t>
      </w:r>
      <w:r>
        <w:rPr>
          <w:rFonts w:ascii="仿宋_GB2312" w:hAnsi="仿宋_GB2312" w:eastAsia="仿宋_GB2312"/>
          <w:b/>
          <w:sz w:val="32"/>
        </w:rPr>
        <w:t>人员经费2,905.48万元，</w:t>
      </w:r>
      <w:r>
        <w:rPr>
          <w:rFonts w:ascii="仿宋_GB2312" w:hAnsi="仿宋_GB2312" w:eastAsia="仿宋_GB2312"/>
          <w:b w:val="0"/>
          <w:sz w:val="32"/>
        </w:rPr>
        <w:t>包括：基本工资、津贴补贴、奖金、机关事业单位基本养老保险缴费、职业年金缴费、公务员医疗补助缴费、其他社会保障缴费、住房公积金、其他工资福利支出、退休费、抚恤金。</w:t>
      </w:r>
    </w:p>
    <w:p w14:paraId="03FD66CB">
      <w:pPr>
        <w:spacing w:line="580" w:lineRule="exact"/>
        <w:ind w:firstLine="640"/>
        <w:jc w:val="both"/>
      </w:pPr>
      <w:r>
        <w:rPr>
          <w:rFonts w:ascii="仿宋_GB2312" w:hAnsi="仿宋_GB2312" w:eastAsia="仿宋_GB2312"/>
          <w:b/>
          <w:sz w:val="32"/>
        </w:rPr>
        <w:t>公用经费69.34万元，</w:t>
      </w:r>
      <w:r>
        <w:rPr>
          <w:rFonts w:ascii="仿宋_GB2312" w:hAnsi="仿宋_GB2312" w:eastAsia="仿宋_GB2312"/>
          <w:b w:val="0"/>
          <w:sz w:val="32"/>
        </w:rPr>
        <w:t>包括：办公费、水费、电费、邮电费、取暖费、差旅费、劳务费、公务用车运行维护费、其他交通费用。</w:t>
      </w:r>
    </w:p>
    <w:p w14:paraId="2D36A2FB">
      <w:pPr>
        <w:spacing w:line="640" w:lineRule="exact"/>
        <w:ind w:firstLine="640"/>
        <w:jc w:val="both"/>
        <w:outlineLvl w:val="2"/>
      </w:pPr>
      <w:r>
        <w:rPr>
          <w:rFonts w:ascii="黑体" w:hAnsi="黑体" w:eastAsia="黑体"/>
          <w:sz w:val="32"/>
        </w:rPr>
        <w:t>七、政府性基金预算财政拨款收入支出决算情况说明</w:t>
      </w:r>
    </w:p>
    <w:p w14:paraId="0B405944">
      <w:pPr>
        <w:spacing w:line="580" w:lineRule="exact"/>
        <w:ind w:firstLine="640"/>
        <w:jc w:val="both"/>
      </w:pPr>
      <w:r>
        <w:rPr>
          <w:rFonts w:ascii="仿宋_GB2312" w:hAnsi="仿宋_GB2312" w:eastAsia="仿宋_GB2312"/>
          <w:b/>
          <w:sz w:val="32"/>
        </w:rPr>
        <w:t>2024年度政府性基金预算财政拨款收入总计3,080.35万元，</w:t>
      </w:r>
      <w:r>
        <w:rPr>
          <w:rFonts w:ascii="仿宋_GB2312" w:hAnsi="仿宋_GB2312" w:eastAsia="仿宋_GB2312"/>
          <w:b w:val="0"/>
          <w:sz w:val="32"/>
        </w:rPr>
        <w:t>其中：年初结转和结余0.00万元，本年收入3,080.35万元。</w:t>
      </w:r>
      <w:r>
        <w:rPr>
          <w:rFonts w:ascii="仿宋_GB2312" w:hAnsi="仿宋_GB2312" w:eastAsia="仿宋_GB2312"/>
          <w:b/>
          <w:sz w:val="32"/>
        </w:rPr>
        <w:t>政府性基金预算财政拨款支出总计3,080.35万元，</w:t>
      </w:r>
      <w:r>
        <w:rPr>
          <w:rFonts w:ascii="仿宋_GB2312" w:hAnsi="仿宋_GB2312" w:eastAsia="仿宋_GB2312"/>
          <w:b w:val="0"/>
          <w:sz w:val="32"/>
        </w:rPr>
        <w:t>其中：年末结转和结余0.00万元，本年支出3,080.35万元。</w:t>
      </w:r>
    </w:p>
    <w:p w14:paraId="528D2FC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增加2,679.83万元，增长669.09%，主要原因是：本年疏附县天津海河商贸园区恒旭建材后面地块征用土地、林木补偿费项目等增加，导致经费较上年增加。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年初预算数0.00万元，决算数3,080.35万元，预决算差异率100.00%，主要原因是：年中追加疏附县天津海河商贸园区恒旭建材后面地块征用土地、林木补偿费项目等，导致预决算存在差异。</w:t>
      </w:r>
    </w:p>
    <w:p w14:paraId="7781549D">
      <w:pPr>
        <w:spacing w:line="580" w:lineRule="exact"/>
        <w:ind w:firstLine="640"/>
        <w:jc w:val="both"/>
      </w:pPr>
      <w:r>
        <w:rPr>
          <w:rFonts w:ascii="仿宋_GB2312" w:hAnsi="仿宋_GB2312" w:eastAsia="仿宋_GB2312"/>
          <w:b w:val="0"/>
          <w:sz w:val="32"/>
        </w:rPr>
        <w:t>政府性基金预算财政拨款支出3,080.35万元。</w:t>
      </w:r>
    </w:p>
    <w:p w14:paraId="03F08B4D">
      <w:pPr>
        <w:spacing w:line="580" w:lineRule="exact"/>
        <w:ind w:firstLine="640"/>
        <w:jc w:val="both"/>
      </w:pPr>
      <w:r>
        <w:rPr>
          <w:rFonts w:ascii="仿宋_GB2312" w:hAnsi="仿宋_GB2312" w:eastAsia="仿宋_GB2312"/>
          <w:b w:val="0"/>
          <w:sz w:val="32"/>
        </w:rPr>
        <w:t>1.城乡社区支出(类)国有土地使用权出让收入安排的支出(款)征地和拆迁补偿</w:t>
      </w:r>
      <w:bookmarkStart w:id="0" w:name="_GoBack"/>
      <w:bookmarkEnd w:id="0"/>
      <w:r>
        <w:rPr>
          <w:rFonts w:ascii="仿宋_GB2312" w:hAnsi="仿宋_GB2312" w:eastAsia="仿宋_GB2312"/>
          <w:b w:val="0"/>
          <w:sz w:val="32"/>
        </w:rPr>
        <w:t>支出(项):支出决算数为557.37万元，比上年决算增加222.61万元，增长66.50%,主要原因是：本年增加疏附县SFXG2023—23号地块建设项目征收土地、林木、房屋补偿项目经费。</w:t>
      </w:r>
    </w:p>
    <w:p w14:paraId="7E026804">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2,522.98万元，比上年决算增加2,522.98万元，增长100.00%,主要原因是：本年疏附县天津海河商贸园区恒旭建材后面地块征用土地、林木补偿费项目等增加，导致经费较上年增加。</w:t>
      </w:r>
    </w:p>
    <w:p w14:paraId="15ECC0C0">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0.00万元，比上年决算减少65.77万元，下降100.00%,主要原因是：本年度减少疏附县技工学校二期建设项目征地补偿项目经费。</w:t>
      </w:r>
    </w:p>
    <w:p w14:paraId="1A9A4C59">
      <w:pPr>
        <w:spacing w:line="640" w:lineRule="exact"/>
        <w:ind w:firstLine="640"/>
        <w:jc w:val="both"/>
        <w:outlineLvl w:val="2"/>
      </w:pPr>
      <w:r>
        <w:rPr>
          <w:rFonts w:ascii="黑体" w:hAnsi="黑体" w:eastAsia="黑体"/>
          <w:sz w:val="32"/>
        </w:rPr>
        <w:t>八、国有资本经营预算财政拨款收入支出决算情况说明</w:t>
      </w:r>
    </w:p>
    <w:p w14:paraId="2D9528F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E344C9">
      <w:pPr>
        <w:spacing w:line="640" w:lineRule="exact"/>
        <w:ind w:firstLine="640"/>
        <w:jc w:val="both"/>
        <w:outlineLvl w:val="2"/>
      </w:pPr>
      <w:r>
        <w:rPr>
          <w:rFonts w:ascii="黑体" w:hAnsi="黑体" w:eastAsia="黑体"/>
          <w:sz w:val="32"/>
        </w:rPr>
        <w:t>九、财政拨款“三公”经费支出决算情况说明</w:t>
      </w:r>
    </w:p>
    <w:p w14:paraId="6FE1585A">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3.20万元，占100.00%，比上年增加0.00万元，增长0.00%，主要原因是：本单位公务用车运行维护费与上年一致无变化。公务接待费支出0.00万元，占0.00%，比上年增加0.00万元，增长0.00%，主要原因是：2023年与2024年均未安排公务接待费支出。</w:t>
      </w:r>
    </w:p>
    <w:p w14:paraId="40037BE3">
      <w:pPr>
        <w:spacing w:line="580" w:lineRule="exact"/>
        <w:ind w:firstLine="640"/>
        <w:jc w:val="both"/>
      </w:pPr>
      <w:r>
        <w:rPr>
          <w:rFonts w:ascii="仿宋_GB2312" w:hAnsi="仿宋_GB2312" w:eastAsia="仿宋_GB2312"/>
          <w:b/>
          <w:sz w:val="32"/>
        </w:rPr>
        <w:t>具体情况如下：</w:t>
      </w:r>
    </w:p>
    <w:p w14:paraId="6C8DFB1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FFEA03E">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公务用车购置数0辆，公务用车保有量7辆。国有资产占用情况中固定资产车辆7辆，与公务用车保有量差异原因是：本单位固定资产车辆与公务用车保有量一致无差异。</w:t>
      </w:r>
    </w:p>
    <w:p w14:paraId="0EC99CF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14F4DA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305F80F5">
      <w:pPr>
        <w:spacing w:line="640" w:lineRule="exact"/>
        <w:ind w:firstLine="640"/>
        <w:jc w:val="both"/>
        <w:outlineLvl w:val="2"/>
      </w:pPr>
      <w:r>
        <w:rPr>
          <w:rFonts w:ascii="黑体" w:hAnsi="黑体" w:eastAsia="黑体"/>
          <w:sz w:val="32"/>
        </w:rPr>
        <w:t>十、其他重要事项的情况说明</w:t>
      </w:r>
    </w:p>
    <w:p w14:paraId="7A30C227">
      <w:pPr>
        <w:spacing w:line="640" w:lineRule="exact"/>
        <w:ind w:firstLine="640"/>
        <w:jc w:val="both"/>
        <w:outlineLvl w:val="3"/>
      </w:pPr>
      <w:r>
        <w:rPr>
          <w:rFonts w:ascii="楷体_GB2312" w:hAnsi="楷体_GB2312" w:eastAsia="楷体_GB2312"/>
          <w:b/>
          <w:sz w:val="32"/>
        </w:rPr>
        <w:t>（一）机关运行经费及公用经费支出情况</w:t>
      </w:r>
    </w:p>
    <w:p w14:paraId="0F8E1F22">
      <w:pPr>
        <w:spacing w:line="580" w:lineRule="exact"/>
        <w:ind w:firstLine="640"/>
        <w:jc w:val="both"/>
      </w:pPr>
      <w:r>
        <w:rPr>
          <w:rFonts w:ascii="仿宋_GB2312" w:hAnsi="仿宋_GB2312" w:eastAsia="仿宋_GB2312"/>
          <w:b w:val="0"/>
          <w:sz w:val="32"/>
        </w:rPr>
        <w:t>2024年度疏附县吾库萨克镇人民政府（行政单位和参照公务员法管理事业单位）机关运行经费支出69.34万元，比上年增加32.35万元，增长87.46%，主要原因是：本年增加办公费，电费，邮电费支出。</w:t>
      </w:r>
    </w:p>
    <w:p w14:paraId="1586CA7F">
      <w:pPr>
        <w:spacing w:line="640" w:lineRule="exact"/>
        <w:ind w:firstLine="640"/>
        <w:jc w:val="both"/>
        <w:outlineLvl w:val="3"/>
      </w:pPr>
      <w:r>
        <w:rPr>
          <w:rFonts w:ascii="楷体_GB2312" w:hAnsi="楷体_GB2312" w:eastAsia="楷体_GB2312"/>
          <w:b/>
          <w:sz w:val="32"/>
        </w:rPr>
        <w:t>（二）政府采购情况</w:t>
      </w:r>
    </w:p>
    <w:p w14:paraId="1580DD2A">
      <w:pPr>
        <w:spacing w:line="580" w:lineRule="exact"/>
        <w:ind w:firstLine="640"/>
        <w:jc w:val="both"/>
      </w:pPr>
      <w:r>
        <w:rPr>
          <w:rFonts w:ascii="仿宋_GB2312" w:hAnsi="仿宋_GB2312" w:eastAsia="仿宋_GB2312"/>
          <w:b w:val="0"/>
          <w:sz w:val="32"/>
        </w:rPr>
        <w:t>2024年度政府采购支出总额1,402.89万元，其中：政府采购货物支出1,090.24万元、政府采购工程支出310.97万元、政府采购服务支出1.68万元。</w:t>
      </w:r>
    </w:p>
    <w:p w14:paraId="4A02A32A">
      <w:pPr>
        <w:spacing w:line="580" w:lineRule="exact"/>
        <w:ind w:firstLine="640"/>
        <w:jc w:val="both"/>
      </w:pPr>
      <w:r>
        <w:rPr>
          <w:rFonts w:ascii="仿宋_GB2312" w:hAnsi="仿宋_GB2312" w:eastAsia="仿宋_GB2312"/>
          <w:b w:val="0"/>
          <w:sz w:val="32"/>
        </w:rPr>
        <w:t>授予中小企业合同金额1,402.89万元，占政府采购支出总额的100.00%，其中：授予小微企业合同金额1,401.04万元，占政府采购支出总额的99.87%。</w:t>
      </w:r>
    </w:p>
    <w:p w14:paraId="53761CC1">
      <w:pPr>
        <w:spacing w:line="640" w:lineRule="exact"/>
        <w:ind w:firstLine="640"/>
        <w:jc w:val="both"/>
        <w:outlineLvl w:val="3"/>
      </w:pPr>
      <w:r>
        <w:rPr>
          <w:rFonts w:ascii="楷体_GB2312" w:hAnsi="楷体_GB2312" w:eastAsia="楷体_GB2312"/>
          <w:b/>
          <w:sz w:val="32"/>
        </w:rPr>
        <w:t>（三）国有资产占用情况说明</w:t>
      </w:r>
    </w:p>
    <w:p w14:paraId="091EE547">
      <w:pPr>
        <w:spacing w:line="580" w:lineRule="exact"/>
        <w:ind w:firstLine="640"/>
        <w:jc w:val="both"/>
      </w:pPr>
      <w:r>
        <w:rPr>
          <w:rFonts w:ascii="仿宋_GB2312" w:hAnsi="仿宋_GB2312" w:eastAsia="仿宋_GB2312"/>
          <w:b w:val="0"/>
          <w:sz w:val="32"/>
        </w:rPr>
        <w:t>截至2024年12月31日，房屋3,555.00平方米，价值93.52万元。车辆7辆，价值109.74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72380676">
      <w:pPr>
        <w:spacing w:line="640" w:lineRule="exact"/>
        <w:ind w:firstLine="640"/>
        <w:jc w:val="both"/>
        <w:outlineLvl w:val="2"/>
      </w:pPr>
      <w:r>
        <w:rPr>
          <w:rFonts w:ascii="黑体" w:hAnsi="黑体" w:eastAsia="黑体"/>
          <w:sz w:val="32"/>
        </w:rPr>
        <w:t>十一、预算绩效的情况说明</w:t>
      </w:r>
    </w:p>
    <w:p w14:paraId="3B447C4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根据预算绩效管理要求，本单位2024年度预算绩效管理形成整体支出绩效自评表1个，全年预算总额9,842.49万元，实际执行总额9,180.35万元；预算绩效评价项目1</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个，全年预算数6,45</w:t>
      </w:r>
      <w:r>
        <w:rPr>
          <w:rFonts w:hint="eastAsia" w:ascii="仿宋_GB2312" w:hAnsi="仿宋_GB2312" w:eastAsia="仿宋_GB2312"/>
          <w:b w:val="0"/>
          <w:sz w:val="32"/>
          <w:lang w:val="en-US" w:eastAsia="zh-CN"/>
        </w:rPr>
        <w:t>3</w:t>
      </w:r>
      <w:r>
        <w:rPr>
          <w:rFonts w:ascii="仿宋_GB2312" w:hAnsi="仿宋_GB2312" w:eastAsia="仿宋_GB2312"/>
          <w:b w:val="0"/>
          <w:sz w:val="32"/>
        </w:rPr>
        <w:t>.16万元，全年执行数4,9</w:t>
      </w:r>
      <w:r>
        <w:rPr>
          <w:rFonts w:hint="eastAsia" w:ascii="仿宋_GB2312" w:hAnsi="仿宋_GB2312" w:eastAsia="仿宋_GB2312"/>
          <w:b w:val="0"/>
          <w:sz w:val="32"/>
          <w:lang w:val="en-US" w:eastAsia="zh-CN"/>
        </w:rPr>
        <w:t>41</w:t>
      </w:r>
      <w:r>
        <w:rPr>
          <w:rFonts w:ascii="仿宋_GB2312" w:hAnsi="仿宋_GB2312" w:eastAsia="仿宋_GB2312"/>
          <w:b w:val="0"/>
          <w:sz w:val="32"/>
        </w:rPr>
        <w:t>.17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更好，合理制定绩效目标，让每一分钱都发挥出应有的作用。具体附整体支出绩效自评表，项目支出绩效自评表和评价报告。</w:t>
      </w:r>
    </w:p>
    <w:p w14:paraId="3E8AE6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DAEE94">
        <w:tblPrEx>
          <w:tblCellMar>
            <w:top w:w="0" w:type="dxa"/>
            <w:left w:w="108" w:type="dxa"/>
            <w:bottom w:w="0" w:type="dxa"/>
            <w:right w:w="108" w:type="dxa"/>
          </w:tblCellMar>
        </w:tblPrEx>
        <w:tc>
          <w:tcPr>
            <w:tcW w:w="8847" w:type="dxa"/>
            <w:gridSpan w:val="9"/>
            <w:vAlign w:val="center"/>
          </w:tcPr>
          <w:p w14:paraId="35E81798">
            <w:pPr>
              <w:jc w:val="center"/>
            </w:pPr>
            <w:r>
              <w:rPr>
                <w:rFonts w:ascii="宋体" w:hAnsi="宋体" w:eastAsia="宋体"/>
                <w:sz w:val="24"/>
              </w:rPr>
              <w:t>单位整体支出绩效自评表</w:t>
            </w:r>
          </w:p>
        </w:tc>
      </w:tr>
      <w:tr w14:paraId="2E4DE62C">
        <w:tblPrEx>
          <w:tblCellMar>
            <w:top w:w="0" w:type="dxa"/>
            <w:left w:w="108" w:type="dxa"/>
            <w:bottom w:w="0" w:type="dxa"/>
            <w:right w:w="108" w:type="dxa"/>
          </w:tblCellMar>
        </w:tblPrEx>
        <w:tc>
          <w:tcPr>
            <w:tcW w:w="8847" w:type="dxa"/>
            <w:gridSpan w:val="9"/>
            <w:vAlign w:val="center"/>
          </w:tcPr>
          <w:p w14:paraId="54B82DDC">
            <w:pPr>
              <w:jc w:val="center"/>
            </w:pPr>
            <w:r>
              <w:rPr>
                <w:rFonts w:ascii="宋体" w:hAnsi="宋体" w:eastAsia="宋体"/>
                <w:sz w:val="24"/>
              </w:rPr>
              <w:t>（2024年度）</w:t>
            </w:r>
          </w:p>
        </w:tc>
      </w:tr>
      <w:tr w14:paraId="1728DC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C708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D59EA7">
            <w:pPr>
              <w:jc w:val="center"/>
            </w:pPr>
            <w:r>
              <w:rPr>
                <w:rFonts w:ascii="宋体" w:hAnsi="宋体" w:eastAsia="宋体"/>
                <w:sz w:val="16"/>
              </w:rPr>
              <w:t>疏附县吾库萨克镇人民政府</w:t>
            </w:r>
          </w:p>
        </w:tc>
      </w:tr>
      <w:tr w14:paraId="7B0C7E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261A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E5C4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5E88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F861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D3DF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70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B995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57FB">
            <w:pPr>
              <w:jc w:val="center"/>
            </w:pPr>
            <w:r>
              <w:rPr>
                <w:rFonts w:ascii="宋体" w:hAnsi="宋体" w:eastAsia="宋体"/>
                <w:sz w:val="16"/>
              </w:rPr>
              <w:t>得分</w:t>
            </w:r>
          </w:p>
        </w:tc>
      </w:tr>
      <w:tr w14:paraId="465A43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AB6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CC1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E6DBC">
            <w:pPr>
              <w:jc w:val="center"/>
            </w:pPr>
            <w:r>
              <w:rPr>
                <w:rFonts w:ascii="宋体" w:hAnsi="宋体" w:eastAsia="宋体"/>
                <w:sz w:val="16"/>
              </w:rPr>
              <w:t>3,046.48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312A5">
            <w:pPr>
              <w:jc w:val="center"/>
            </w:pPr>
            <w:r>
              <w:rPr>
                <w:rFonts w:ascii="宋体" w:hAnsi="宋体" w:eastAsia="宋体"/>
                <w:sz w:val="16"/>
              </w:rPr>
              <w:t>9,842.49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76CD">
            <w:pPr>
              <w:jc w:val="center"/>
            </w:pPr>
            <w:r>
              <w:rPr>
                <w:rFonts w:ascii="宋体" w:hAnsi="宋体" w:eastAsia="宋体"/>
                <w:sz w:val="16"/>
              </w:rPr>
              <w:t>9,180.35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00C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AAD14">
            <w:pPr>
              <w:jc w:val="center"/>
            </w:pPr>
            <w:r>
              <w:rPr>
                <w:rFonts w:ascii="宋体" w:hAnsi="宋体" w:eastAsia="宋体"/>
                <w:sz w:val="16"/>
              </w:rPr>
              <w:t>93.27%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564B">
            <w:pPr>
              <w:jc w:val="center"/>
            </w:pPr>
            <w:r>
              <w:rPr>
                <w:rFonts w:ascii="宋体" w:hAnsi="宋体" w:eastAsia="宋体"/>
                <w:sz w:val="16"/>
              </w:rPr>
              <w:t>9.33</w:t>
            </w:r>
          </w:p>
        </w:tc>
      </w:tr>
      <w:tr w14:paraId="4650EF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DA4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DA4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F0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8A668">
            <w:pPr>
              <w:jc w:val="center"/>
            </w:pPr>
            <w:r>
              <w:rPr>
                <w:rFonts w:ascii="宋体" w:hAnsi="宋体" w:eastAsia="宋体"/>
                <w:sz w:val="16"/>
              </w:rPr>
              <w:t>746.80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2272">
            <w:pPr>
              <w:jc w:val="center"/>
            </w:pPr>
            <w:r>
              <w:rPr>
                <w:rFonts w:ascii="宋体" w:hAnsi="宋体" w:eastAsia="宋体"/>
                <w:sz w:val="16"/>
              </w:rPr>
              <w:t>637.71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4B8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FF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20436">
            <w:pPr>
              <w:jc w:val="center"/>
            </w:pPr>
            <w:r>
              <w:rPr>
                <w:rFonts w:ascii="宋体" w:hAnsi="宋体" w:eastAsia="宋体"/>
                <w:sz w:val="16"/>
              </w:rPr>
              <w:t>—</w:t>
            </w:r>
          </w:p>
        </w:tc>
      </w:tr>
      <w:tr w14:paraId="6E659B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525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A266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17023">
            <w:pPr>
              <w:jc w:val="center"/>
            </w:pPr>
            <w:r>
              <w:rPr>
                <w:rFonts w:ascii="宋体" w:hAnsi="宋体" w:eastAsia="宋体"/>
                <w:sz w:val="16"/>
              </w:rPr>
              <w:t>3,046.48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77A9E">
            <w:pPr>
              <w:jc w:val="center"/>
            </w:pPr>
            <w:r>
              <w:rPr>
                <w:rFonts w:ascii="宋体" w:hAnsi="宋体" w:eastAsia="宋体"/>
                <w:sz w:val="16"/>
              </w:rPr>
              <w:t>6,565.63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80EC4">
            <w:pPr>
              <w:jc w:val="center"/>
            </w:pPr>
            <w:r>
              <w:rPr>
                <w:rFonts w:ascii="宋体" w:hAnsi="宋体" w:eastAsia="宋体"/>
                <w:sz w:val="16"/>
              </w:rPr>
              <w:t>6,299.10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00D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3E3C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B6CD0">
            <w:pPr>
              <w:jc w:val="center"/>
            </w:pPr>
            <w:r>
              <w:rPr>
                <w:rFonts w:ascii="宋体" w:hAnsi="宋体" w:eastAsia="宋体"/>
                <w:sz w:val="16"/>
              </w:rPr>
              <w:t>—</w:t>
            </w:r>
          </w:p>
        </w:tc>
      </w:tr>
      <w:tr w14:paraId="091F35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E1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0714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C5E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437BF">
            <w:pPr>
              <w:jc w:val="center"/>
            </w:pPr>
            <w:r>
              <w:rPr>
                <w:rFonts w:ascii="宋体" w:hAnsi="宋体" w:eastAsia="宋体"/>
                <w:sz w:val="16"/>
              </w:rPr>
              <w:t>2,530.06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CF3C5">
            <w:pPr>
              <w:jc w:val="center"/>
            </w:pPr>
            <w:r>
              <w:rPr>
                <w:rFonts w:ascii="宋体" w:hAnsi="宋体" w:eastAsia="宋体"/>
                <w:sz w:val="16"/>
              </w:rPr>
              <w:t>2,243.54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384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810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B7CD">
            <w:pPr>
              <w:jc w:val="center"/>
            </w:pPr>
            <w:r>
              <w:rPr>
                <w:rFonts w:ascii="宋体" w:hAnsi="宋体" w:eastAsia="宋体"/>
                <w:sz w:val="16"/>
              </w:rPr>
              <w:t>—</w:t>
            </w:r>
          </w:p>
        </w:tc>
      </w:tr>
      <w:tr w14:paraId="5216AE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659B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BDAFF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09229">
            <w:pPr>
              <w:jc w:val="center"/>
            </w:pPr>
            <w:r>
              <w:rPr>
                <w:rFonts w:ascii="宋体" w:hAnsi="宋体" w:eastAsia="宋体"/>
                <w:sz w:val="16"/>
              </w:rPr>
              <w:t>实际完成情况</w:t>
            </w:r>
          </w:p>
        </w:tc>
      </w:tr>
      <w:tr w14:paraId="0DAA1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4E26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8B457B">
            <w:pPr>
              <w:jc w:val="both"/>
            </w:pPr>
            <w:r>
              <w:rPr>
                <w:rFonts w:ascii="宋体" w:hAnsi="宋体" w:eastAsia="宋体"/>
                <w:sz w:val="16"/>
              </w:rPr>
              <w:t>实现安全生产措施全落实，进一步巩固拓展脱贫攻坚成果，全面推进五大振兴，牢固树立“绿水青山就是金山银山”理念，打造数字化公园式农业产业园，以现代化万亩农业产业园为中心，完善产业布局，大力发展乡村旅游业，全面推进我镇乡村振兴特色旅游路线建设，推动</w:t>
            </w:r>
            <w:r>
              <w:rPr>
                <w:rFonts w:hint="eastAsia" w:ascii="宋体" w:hAnsi="宋体"/>
                <w:sz w:val="16"/>
                <w:lang w:eastAsia="zh-CN"/>
              </w:rPr>
              <w:t>一二三产业融合</w:t>
            </w:r>
            <w:r>
              <w:rPr>
                <w:rFonts w:ascii="宋体" w:hAnsi="宋体" w:eastAsia="宋体"/>
                <w:sz w:val="16"/>
              </w:rPr>
              <w:t>发展，增强全镇抗灾处突能力，提升人民生活水平，增强群众的幸福感，夯实基层政权建设，全面加强党的建设，充分发挥党建引领示范作用全面贯彻，贯彻新时代党的建设总要求，基层党组织体系不断健全，党的各项事业蓬勃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88B56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保证了各项工作的正常开展，纠纷化解率（%）达到了100%，开展安全宣传教育次数达到了100%，种植正播玉米面积达到了4000亩，种植了15500亩玉米，劳动人员就业率达到100%。</w:t>
            </w:r>
          </w:p>
        </w:tc>
      </w:tr>
      <w:tr w14:paraId="404E6E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5B0D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757B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D0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CB7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AC4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17D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5AD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1666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7DB5A">
            <w:pPr>
              <w:jc w:val="center"/>
            </w:pPr>
            <w:r>
              <w:rPr>
                <w:rFonts w:ascii="宋体" w:hAnsi="宋体" w:eastAsia="宋体"/>
                <w:sz w:val="16"/>
              </w:rPr>
              <w:t>得分</w:t>
            </w:r>
          </w:p>
        </w:tc>
      </w:tr>
      <w:tr w14:paraId="1E176F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750F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6649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81B0">
            <w:pPr>
              <w:jc w:val="center"/>
            </w:pPr>
            <w:r>
              <w:rPr>
                <w:rFonts w:ascii="宋体" w:hAnsi="宋体" w:eastAsia="宋体"/>
                <w:sz w:val="16"/>
              </w:rPr>
              <w:t>纠纷化解率（%）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347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C855">
            <w:pPr>
              <w:jc w:val="center"/>
            </w:pPr>
            <w:r>
              <w:rPr>
                <w:rFonts w:ascii="宋体" w:hAnsi="宋体" w:eastAsia="宋体"/>
                <w:sz w:val="16"/>
              </w:rPr>
              <w:t>疏附县吾库萨克镇2024年工作计划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65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1AA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0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2057D">
            <w:pPr>
              <w:jc w:val="center"/>
            </w:pPr>
            <w:r>
              <w:rPr>
                <w:rFonts w:ascii="宋体" w:hAnsi="宋体" w:eastAsia="宋体"/>
                <w:sz w:val="16"/>
              </w:rPr>
              <w:t>20</w:t>
            </w:r>
          </w:p>
        </w:tc>
      </w:tr>
      <w:tr w14:paraId="63F650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9C8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C09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BE4F">
            <w:pPr>
              <w:jc w:val="center"/>
            </w:pPr>
            <w:r>
              <w:rPr>
                <w:rFonts w:ascii="宋体" w:hAnsi="宋体" w:eastAsia="宋体"/>
                <w:sz w:val="16"/>
              </w:rPr>
              <w:t>开展安全宣传教育次数（次）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81584">
            <w:pPr>
              <w:jc w:val="center"/>
            </w:pPr>
            <w:r>
              <w:rPr>
                <w:rFonts w:ascii="宋体" w:hAnsi="宋体" w:eastAsia="宋体"/>
                <w:sz w:val="16"/>
              </w:rPr>
              <w:t>&gt;=100次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B032">
            <w:pPr>
              <w:jc w:val="center"/>
            </w:pPr>
            <w:r>
              <w:rPr>
                <w:rFonts w:ascii="宋体" w:hAnsi="宋体" w:eastAsia="宋体"/>
                <w:sz w:val="16"/>
              </w:rPr>
              <w:t>疏附县吾库萨克镇2024年工作计划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755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E5FE">
            <w:pPr>
              <w:jc w:val="center"/>
            </w:pPr>
            <w:r>
              <w:rPr>
                <w:rFonts w:ascii="宋体" w:hAnsi="宋体" w:eastAsia="宋体"/>
                <w:sz w:val="16"/>
              </w:rPr>
              <w: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1A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56B5">
            <w:pPr>
              <w:jc w:val="center"/>
            </w:pPr>
            <w:r>
              <w:rPr>
                <w:rFonts w:ascii="宋体" w:hAnsi="宋体" w:eastAsia="宋体"/>
                <w:sz w:val="16"/>
              </w:rPr>
              <w:t>20</w:t>
            </w:r>
          </w:p>
        </w:tc>
      </w:tr>
      <w:tr w14:paraId="469409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4D4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063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DC8FB">
            <w:pPr>
              <w:jc w:val="center"/>
            </w:pPr>
            <w:r>
              <w:rPr>
                <w:rFonts w:ascii="宋体" w:hAnsi="宋体" w:eastAsia="宋体"/>
                <w:sz w:val="16"/>
              </w:rPr>
              <w:t>种植正播玉米面积（亩）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0F15C">
            <w:pPr>
              <w:jc w:val="center"/>
            </w:pPr>
            <w:r>
              <w:rPr>
                <w:rFonts w:ascii="宋体" w:hAnsi="宋体" w:eastAsia="宋体"/>
                <w:sz w:val="16"/>
              </w:rPr>
              <w:t>&gt;=4000亩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A170">
            <w:pPr>
              <w:jc w:val="center"/>
            </w:pPr>
            <w:r>
              <w:rPr>
                <w:rFonts w:ascii="宋体" w:hAnsi="宋体" w:eastAsia="宋体"/>
                <w:sz w:val="16"/>
              </w:rPr>
              <w:t>疏附县吾库萨克镇2024年工作计划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7DC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FBF1">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074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988F4">
            <w:pPr>
              <w:jc w:val="center"/>
            </w:pPr>
            <w:r>
              <w:rPr>
                <w:rFonts w:ascii="宋体" w:hAnsi="宋体" w:eastAsia="宋体"/>
                <w:sz w:val="16"/>
              </w:rPr>
              <w:t>20</w:t>
            </w:r>
          </w:p>
        </w:tc>
      </w:tr>
      <w:tr w14:paraId="0CE18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82A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3F2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9EBF9">
            <w:pPr>
              <w:jc w:val="center"/>
            </w:pPr>
            <w:r>
              <w:rPr>
                <w:rFonts w:ascii="宋体" w:hAnsi="宋体" w:eastAsia="宋体"/>
                <w:sz w:val="16"/>
              </w:rPr>
              <w:t>种植玉米面积（亩）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D71CC">
            <w:pPr>
              <w:jc w:val="center"/>
            </w:pPr>
            <w:r>
              <w:rPr>
                <w:rFonts w:ascii="宋体" w:hAnsi="宋体" w:eastAsia="宋体"/>
                <w:sz w:val="16"/>
              </w:rPr>
              <w:t>&gt;=15500亩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C17A">
            <w:pPr>
              <w:jc w:val="center"/>
            </w:pPr>
            <w:r>
              <w:rPr>
                <w:rFonts w:ascii="宋体" w:hAnsi="宋体" w:eastAsia="宋体"/>
                <w:sz w:val="16"/>
              </w:rPr>
              <w:t>疏附县吾库萨克镇2024年工作计划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628F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BB9E2">
            <w:pPr>
              <w:jc w:val="center"/>
            </w:pPr>
            <w:r>
              <w:rPr>
                <w:rFonts w:ascii="宋体" w:hAnsi="宋体" w:eastAsia="宋体"/>
                <w:sz w:val="16"/>
              </w:rPr>
              <w:t>15500亩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FBC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C800">
            <w:pPr>
              <w:jc w:val="center"/>
            </w:pPr>
            <w:r>
              <w:rPr>
                <w:rFonts w:ascii="宋体" w:hAnsi="宋体" w:eastAsia="宋体"/>
                <w:sz w:val="16"/>
              </w:rPr>
              <w:t>15</w:t>
            </w:r>
          </w:p>
        </w:tc>
      </w:tr>
      <w:tr w14:paraId="46208D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1EC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A42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2E890">
            <w:pPr>
              <w:jc w:val="center"/>
            </w:pPr>
            <w:r>
              <w:rPr>
                <w:rFonts w:ascii="宋体" w:hAnsi="宋体" w:eastAsia="宋体"/>
                <w:sz w:val="16"/>
              </w:rPr>
              <w:t>劳动人员就业率（%）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EB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F654">
            <w:pPr>
              <w:jc w:val="center"/>
            </w:pPr>
            <w:r>
              <w:rPr>
                <w:rFonts w:ascii="宋体" w:hAnsi="宋体" w:eastAsia="宋体"/>
                <w:sz w:val="16"/>
              </w:rPr>
              <w:t>疏附县吾库萨克镇2024年工作计划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9B2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9E2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3ED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519E">
            <w:pPr>
              <w:jc w:val="center"/>
            </w:pPr>
            <w:r>
              <w:rPr>
                <w:rFonts w:ascii="宋体" w:hAnsi="宋体" w:eastAsia="宋体"/>
                <w:sz w:val="16"/>
              </w:rPr>
              <w:t>15</w:t>
            </w:r>
          </w:p>
        </w:tc>
      </w:tr>
    </w:tbl>
    <w:p w14:paraId="23EFB9EB">
      <w:r>
        <w:br w:type="page"/>
      </w:r>
    </w:p>
    <w:tbl>
      <w:tblPr>
        <w:tblStyle w:val="9"/>
        <w:tblW w:w="0" w:type="auto"/>
        <w:tblInd w:w="0" w:type="dxa"/>
        <w:tblLayout w:type="autofit"/>
        <w:tblCellMar>
          <w:top w:w="0" w:type="dxa"/>
          <w:left w:w="108" w:type="dxa"/>
          <w:bottom w:w="0" w:type="dxa"/>
          <w:right w:w="108" w:type="dxa"/>
        </w:tblCellMar>
      </w:tblPr>
      <w:tblGrid>
        <w:gridCol w:w="618"/>
        <w:gridCol w:w="598"/>
        <w:gridCol w:w="598"/>
        <w:gridCol w:w="696"/>
        <w:gridCol w:w="856"/>
        <w:gridCol w:w="598"/>
        <w:gridCol w:w="598"/>
        <w:gridCol w:w="608"/>
        <w:gridCol w:w="598"/>
        <w:gridCol w:w="608"/>
        <w:gridCol w:w="856"/>
        <w:gridCol w:w="632"/>
        <w:gridCol w:w="566"/>
        <w:gridCol w:w="630"/>
      </w:tblGrid>
      <w:tr w14:paraId="72050A8C">
        <w:tblPrEx>
          <w:tblCellMar>
            <w:top w:w="0" w:type="dxa"/>
            <w:left w:w="108" w:type="dxa"/>
            <w:bottom w:w="0" w:type="dxa"/>
            <w:right w:w="108" w:type="dxa"/>
          </w:tblCellMar>
        </w:tblPrEx>
        <w:tc>
          <w:tcPr>
            <w:tcW w:w="8848" w:type="dxa"/>
            <w:gridSpan w:val="14"/>
            <w:vAlign w:val="center"/>
          </w:tcPr>
          <w:p w14:paraId="3A3E3453">
            <w:pPr>
              <w:jc w:val="center"/>
            </w:pPr>
            <w:r>
              <w:rPr>
                <w:rFonts w:ascii="宋体" w:hAnsi="宋体" w:eastAsia="宋体"/>
                <w:sz w:val="24"/>
              </w:rPr>
              <w:t>项目支出绩效自评表</w:t>
            </w:r>
          </w:p>
        </w:tc>
      </w:tr>
      <w:tr w14:paraId="3A0363B5">
        <w:tblPrEx>
          <w:tblCellMar>
            <w:top w:w="0" w:type="dxa"/>
            <w:left w:w="108" w:type="dxa"/>
            <w:bottom w:w="0" w:type="dxa"/>
            <w:right w:w="108" w:type="dxa"/>
          </w:tblCellMar>
        </w:tblPrEx>
        <w:tc>
          <w:tcPr>
            <w:tcW w:w="8848" w:type="dxa"/>
            <w:gridSpan w:val="14"/>
            <w:vAlign w:val="center"/>
          </w:tcPr>
          <w:p w14:paraId="45119D5D">
            <w:pPr>
              <w:jc w:val="center"/>
            </w:pPr>
            <w:r>
              <w:rPr>
                <w:rFonts w:ascii="宋体" w:hAnsi="宋体" w:eastAsia="宋体"/>
                <w:sz w:val="24"/>
              </w:rPr>
              <w:t>(2024年度)</w:t>
            </w:r>
          </w:p>
        </w:tc>
      </w:tr>
      <w:tr w14:paraId="64574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29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9EC541">
            <w:pPr>
              <w:jc w:val="center"/>
            </w:pPr>
            <w:r>
              <w:rPr>
                <w:rFonts w:ascii="宋体" w:hAnsi="宋体" w:eastAsia="宋体"/>
                <w:sz w:val="16"/>
              </w:rPr>
              <w:t>2008年天津海河工业园区征用土地第四次五年补偿经费项目</w:t>
            </w:r>
          </w:p>
        </w:tc>
      </w:tr>
      <w:tr w14:paraId="482C4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35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78D9D">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A6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BD1473">
            <w:pPr>
              <w:jc w:val="center"/>
            </w:pPr>
            <w:r>
              <w:rPr>
                <w:rFonts w:ascii="宋体" w:hAnsi="宋体" w:eastAsia="宋体"/>
                <w:sz w:val="16"/>
              </w:rPr>
              <w:t>疏附县吾库萨克镇人民政府</w:t>
            </w:r>
          </w:p>
        </w:tc>
      </w:tr>
      <w:tr w14:paraId="74F1ED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99A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301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1DB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C8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A3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A9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AF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EB36">
            <w:pPr>
              <w:jc w:val="center"/>
            </w:pPr>
            <w:r>
              <w:rPr>
                <w:rFonts w:ascii="宋体" w:hAnsi="宋体" w:eastAsia="宋体"/>
                <w:sz w:val="16"/>
              </w:rPr>
              <w:t>得分</w:t>
            </w:r>
          </w:p>
        </w:tc>
      </w:tr>
      <w:tr w14:paraId="5DB1C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72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DE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08F8">
            <w:pPr>
              <w:jc w:val="center"/>
            </w:pPr>
            <w:r>
              <w:rPr>
                <w:rFonts w:ascii="宋体" w:hAnsi="宋体" w:eastAsia="宋体"/>
                <w:sz w:val="16"/>
              </w:rPr>
              <w:t>119.14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B3A8">
            <w:pPr>
              <w:jc w:val="center"/>
            </w:pPr>
            <w:r>
              <w:rPr>
                <w:rFonts w:ascii="宋体" w:hAnsi="宋体" w:eastAsia="宋体"/>
                <w:sz w:val="16"/>
              </w:rPr>
              <w:t>119.14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52A3">
            <w:pPr>
              <w:jc w:val="center"/>
            </w:pPr>
            <w:r>
              <w:rPr>
                <w:rFonts w:ascii="宋体" w:hAnsi="宋体" w:eastAsia="宋体"/>
                <w:sz w:val="16"/>
              </w:rPr>
              <w:t>119.14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72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8A0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06F1">
            <w:pPr>
              <w:jc w:val="center"/>
            </w:pPr>
            <w:r>
              <w:rPr>
                <w:rFonts w:ascii="宋体" w:hAnsi="宋体" w:eastAsia="宋体"/>
                <w:sz w:val="16"/>
              </w:rPr>
              <w:t>10.00分</w:t>
            </w:r>
          </w:p>
        </w:tc>
      </w:tr>
      <w:tr w14:paraId="6BFEF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8F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0F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918B">
            <w:pPr>
              <w:jc w:val="center"/>
            </w:pPr>
            <w:r>
              <w:rPr>
                <w:rFonts w:ascii="宋体" w:hAnsi="宋体" w:eastAsia="宋体"/>
                <w:sz w:val="16"/>
              </w:rPr>
              <w:t>119.14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3C65">
            <w:pPr>
              <w:jc w:val="center"/>
            </w:pPr>
            <w:r>
              <w:rPr>
                <w:rFonts w:ascii="宋体" w:hAnsi="宋体" w:eastAsia="宋体"/>
                <w:sz w:val="16"/>
              </w:rPr>
              <w:t>119.14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5D58">
            <w:pPr>
              <w:jc w:val="center"/>
            </w:pPr>
            <w:r>
              <w:rPr>
                <w:rFonts w:ascii="宋体" w:hAnsi="宋体" w:eastAsia="宋体"/>
                <w:sz w:val="16"/>
              </w:rPr>
              <w:t>119.14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D4A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D8A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20B1">
            <w:pPr>
              <w:jc w:val="center"/>
            </w:pPr>
            <w:r>
              <w:rPr>
                <w:rFonts w:ascii="宋体" w:hAnsi="宋体" w:eastAsia="宋体"/>
                <w:sz w:val="16"/>
              </w:rPr>
              <w:t>—</w:t>
            </w:r>
          </w:p>
        </w:tc>
      </w:tr>
      <w:tr w14:paraId="73C0E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3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5D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E21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0F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A99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C54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C0F1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4FE6">
            <w:pPr>
              <w:jc w:val="center"/>
            </w:pPr>
            <w:r>
              <w:rPr>
                <w:rFonts w:ascii="宋体" w:hAnsi="宋体" w:eastAsia="宋体"/>
                <w:sz w:val="16"/>
              </w:rPr>
              <w:t>—</w:t>
            </w:r>
          </w:p>
        </w:tc>
      </w:tr>
      <w:tr w14:paraId="799867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77D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7C6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D73A6">
            <w:pPr>
              <w:jc w:val="center"/>
            </w:pPr>
            <w:r>
              <w:rPr>
                <w:rFonts w:ascii="宋体" w:hAnsi="宋体" w:eastAsia="宋体"/>
                <w:sz w:val="16"/>
              </w:rPr>
              <w:t>实际完成情况</w:t>
            </w:r>
          </w:p>
        </w:tc>
      </w:tr>
      <w:tr w14:paraId="4400F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FE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C4716">
            <w:pPr>
              <w:jc w:val="both"/>
            </w:pPr>
            <w:r>
              <w:rPr>
                <w:rFonts w:ascii="宋体" w:hAnsi="宋体" w:eastAsia="宋体"/>
                <w:sz w:val="16"/>
              </w:rPr>
              <w:t>2008年根据天津海河生态园建设总体规划和工业化建设的需要，征用我镇4村1、2、5组及6村部分农户土地。按照当时的政策每5年补偿一次，2008年—2012年第一次、2013年—2017年、2018年—2022年已分别发放三次补偿金。2023年—2027年第四次补偿已到期，2008年天津海河生态园征用土地397.14亩，每年每亩600元5年3000元，合计补偿经费1191420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E9E66">
            <w:pPr>
              <w:jc w:val="both"/>
            </w:pPr>
            <w:r>
              <w:rPr>
                <w:rFonts w:hint="eastAsia" w:ascii="宋体" w:hAnsi="宋体"/>
                <w:sz w:val="16"/>
                <w:lang w:eastAsia="zh-CN"/>
              </w:rPr>
              <w:t>截至2024</w:t>
            </w:r>
            <w:r>
              <w:rPr>
                <w:rFonts w:ascii="宋体" w:hAnsi="宋体" w:eastAsia="宋体"/>
                <w:sz w:val="16"/>
              </w:rPr>
              <w:t>年12月31日，本项目全年预算金额119.14万元，支付资金119.14万元，执行率100%，本项目资金主要用于2008年根据天津海河生态园建设总体规划和工业化建设的需要征用的我镇4村1、2、5组及6村部分农户土地397.14亩的补偿款，征用土地补偿平均标准每亩3000元，完成补偿了119.142万元。通过实施该项目有效避免了社会矛盾并改善了群众生活，保障了群众利益，增强了群众信任感，群众满意度达到100%。</w:t>
            </w:r>
          </w:p>
        </w:tc>
      </w:tr>
      <w:tr w14:paraId="2BAE6D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05D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2C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55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6D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70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71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68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CE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58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21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41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AD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47E82">
            <w:pPr>
              <w:jc w:val="center"/>
            </w:pPr>
            <w:r>
              <w:rPr>
                <w:rFonts w:ascii="宋体" w:hAnsi="宋体" w:eastAsia="宋体"/>
                <w:sz w:val="16"/>
              </w:rPr>
              <w:t>偏差原因分析及改进措施</w:t>
            </w:r>
          </w:p>
        </w:tc>
      </w:tr>
      <w:tr w14:paraId="5AA3D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BF7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8F8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C84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FE7B">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AF9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D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11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45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8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0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8DF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BB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95B7">
            <w:pPr>
              <w:jc w:val="center"/>
            </w:pPr>
          </w:p>
        </w:tc>
      </w:tr>
      <w:tr w14:paraId="6E16F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D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5A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9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9395">
            <w:pPr>
              <w:jc w:val="center"/>
            </w:pPr>
            <w:r>
              <w:rPr>
                <w:rFonts w:ascii="宋体" w:hAnsi="宋体" w:eastAsia="宋体"/>
                <w:sz w:val="16"/>
              </w:rPr>
              <w:t>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9776">
            <w:pPr>
              <w:jc w:val="center"/>
            </w:pPr>
            <w:r>
              <w:rPr>
                <w:rFonts w:ascii="宋体" w:hAnsi="宋体" w:eastAsia="宋体"/>
                <w:sz w:val="16"/>
              </w:rPr>
              <w:t>&gt;=204户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0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1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65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0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1F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1D69">
            <w:pPr>
              <w:jc w:val="center"/>
            </w:pPr>
            <w:r>
              <w:rPr>
                <w:rFonts w:ascii="宋体" w:hAnsi="宋体" w:eastAsia="宋体"/>
                <w:sz w:val="16"/>
              </w:rPr>
              <w:t>&gt;=204户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E2C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BD52F">
            <w:pPr>
              <w:jc w:val="center"/>
            </w:pPr>
          </w:p>
        </w:tc>
      </w:tr>
      <w:tr w14:paraId="0D2F9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4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32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88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151E">
            <w:pPr>
              <w:jc w:val="center"/>
            </w:pPr>
            <w:r>
              <w:rPr>
                <w:rFonts w:ascii="宋体" w:hAnsi="宋体" w:eastAsia="宋体"/>
                <w:sz w:val="16"/>
              </w:rPr>
              <w:t>补偿征用土地面积（亩）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5AEB">
            <w:pPr>
              <w:jc w:val="center"/>
            </w:pPr>
            <w:r>
              <w:rPr>
                <w:rFonts w:ascii="宋体" w:hAnsi="宋体" w:eastAsia="宋体"/>
                <w:sz w:val="16"/>
              </w:rPr>
              <w:t>&gt;=397.14亩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7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9E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74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E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3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A5DE">
            <w:pPr>
              <w:jc w:val="center"/>
            </w:pPr>
            <w:r>
              <w:rPr>
                <w:rFonts w:ascii="宋体" w:hAnsi="宋体" w:eastAsia="宋体"/>
                <w:sz w:val="16"/>
              </w:rPr>
              <w:t>&gt;=397.14亩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B0A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0071E">
            <w:pPr>
              <w:jc w:val="center"/>
            </w:pPr>
          </w:p>
        </w:tc>
      </w:tr>
      <w:tr w14:paraId="65D1A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FD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4D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2B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E61C">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8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C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D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1C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B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3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2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59E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0AB59">
            <w:pPr>
              <w:jc w:val="center"/>
            </w:pPr>
          </w:p>
        </w:tc>
      </w:tr>
      <w:tr w14:paraId="04A75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1A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377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D11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6A3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009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C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8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A5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8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507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7B3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4AB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59399">
            <w:pPr>
              <w:jc w:val="center"/>
            </w:pPr>
          </w:p>
        </w:tc>
      </w:tr>
      <w:tr w14:paraId="6A93A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92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10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7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6A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0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8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23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3A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6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D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3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8B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BCEA">
            <w:pPr>
              <w:jc w:val="center"/>
            </w:pPr>
          </w:p>
        </w:tc>
      </w:tr>
      <w:tr w14:paraId="21A82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6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D55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28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E592">
            <w:pPr>
              <w:jc w:val="center"/>
            </w:pPr>
            <w:r>
              <w:rPr>
                <w:rFonts w:ascii="宋体" w:hAnsi="宋体" w:eastAsia="宋体"/>
                <w:sz w:val="16"/>
              </w:rPr>
              <w:t>征用土地补偿平均标准（元/亩）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2AEF">
            <w:pPr>
              <w:jc w:val="center"/>
            </w:pPr>
            <w:r>
              <w:rPr>
                <w:rFonts w:ascii="宋体" w:hAnsi="宋体" w:eastAsia="宋体"/>
                <w:sz w:val="16"/>
              </w:rPr>
              <w:t>&lt;=3000元/亩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C0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F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65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C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41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87EB">
            <w:pPr>
              <w:jc w:val="center"/>
            </w:pPr>
            <w:r>
              <w:rPr>
                <w:rFonts w:ascii="宋体" w:hAnsi="宋体" w:eastAsia="宋体"/>
                <w:sz w:val="16"/>
              </w:rPr>
              <w:t>&lt;=3000元/亩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7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3204">
            <w:pPr>
              <w:jc w:val="center"/>
            </w:pPr>
          </w:p>
        </w:tc>
      </w:tr>
      <w:tr w14:paraId="6DA26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07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4E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16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6AB2">
            <w:pPr>
              <w:jc w:val="center"/>
            </w:pPr>
            <w:r>
              <w:rPr>
                <w:rFonts w:ascii="宋体" w:hAnsi="宋体" w:eastAsia="宋体"/>
                <w:sz w:val="16"/>
              </w:rPr>
              <w:t>改善群众生活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521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A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C6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47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40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0DE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5A5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EA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057D">
            <w:pPr>
              <w:jc w:val="center"/>
            </w:pPr>
          </w:p>
        </w:tc>
      </w:tr>
      <w:tr w14:paraId="5A390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A6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A5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A3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719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34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C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1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2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9F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C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8A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E1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3F7CF">
            <w:pPr>
              <w:jc w:val="center"/>
            </w:pPr>
          </w:p>
        </w:tc>
      </w:tr>
      <w:tr w14:paraId="19BDA3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074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F93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AA0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542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45440D"/>
        </w:tc>
      </w:tr>
    </w:tbl>
    <w:p w14:paraId="37B617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155474">
        <w:tblPrEx>
          <w:tblCellMar>
            <w:top w:w="0" w:type="dxa"/>
            <w:left w:w="108" w:type="dxa"/>
            <w:bottom w:w="0" w:type="dxa"/>
            <w:right w:w="108" w:type="dxa"/>
          </w:tblCellMar>
        </w:tblPrEx>
        <w:tc>
          <w:tcPr>
            <w:tcW w:w="8848" w:type="dxa"/>
            <w:gridSpan w:val="14"/>
            <w:vAlign w:val="center"/>
          </w:tcPr>
          <w:p w14:paraId="337B0634">
            <w:pPr>
              <w:jc w:val="center"/>
            </w:pPr>
            <w:r>
              <w:rPr>
                <w:rFonts w:ascii="宋体" w:hAnsi="宋体" w:eastAsia="宋体"/>
                <w:sz w:val="24"/>
              </w:rPr>
              <w:t>项目支出绩效自评表</w:t>
            </w:r>
          </w:p>
        </w:tc>
      </w:tr>
      <w:tr w14:paraId="40CCB77A">
        <w:tblPrEx>
          <w:tblCellMar>
            <w:top w:w="0" w:type="dxa"/>
            <w:left w:w="108" w:type="dxa"/>
            <w:bottom w:w="0" w:type="dxa"/>
            <w:right w:w="108" w:type="dxa"/>
          </w:tblCellMar>
        </w:tblPrEx>
        <w:tc>
          <w:tcPr>
            <w:tcW w:w="8848" w:type="dxa"/>
            <w:gridSpan w:val="14"/>
            <w:vAlign w:val="center"/>
          </w:tcPr>
          <w:p w14:paraId="24CDFCC3">
            <w:pPr>
              <w:jc w:val="center"/>
            </w:pPr>
            <w:r>
              <w:rPr>
                <w:rFonts w:ascii="宋体" w:hAnsi="宋体" w:eastAsia="宋体"/>
                <w:sz w:val="24"/>
              </w:rPr>
              <w:t>(2024年度)</w:t>
            </w:r>
          </w:p>
        </w:tc>
      </w:tr>
      <w:tr w14:paraId="30708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6A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C6199A">
            <w:pPr>
              <w:jc w:val="center"/>
            </w:pPr>
            <w:r>
              <w:rPr>
                <w:rFonts w:ascii="宋体" w:hAnsi="宋体" w:eastAsia="宋体"/>
                <w:sz w:val="16"/>
              </w:rPr>
              <w:t>2024年度村级运转经费项目</w:t>
            </w:r>
          </w:p>
        </w:tc>
      </w:tr>
      <w:tr w14:paraId="04B22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E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5C5D0">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BD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AF1EB0">
            <w:pPr>
              <w:jc w:val="center"/>
            </w:pPr>
            <w:r>
              <w:rPr>
                <w:rFonts w:ascii="宋体" w:hAnsi="宋体" w:eastAsia="宋体"/>
                <w:sz w:val="16"/>
              </w:rPr>
              <w:t>疏附县吾库萨克镇人民政府</w:t>
            </w:r>
          </w:p>
        </w:tc>
      </w:tr>
      <w:tr w14:paraId="2FAA85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2B1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92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036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A7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03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9A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F5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FD57">
            <w:pPr>
              <w:jc w:val="center"/>
            </w:pPr>
            <w:r>
              <w:rPr>
                <w:rFonts w:ascii="宋体" w:hAnsi="宋体" w:eastAsia="宋体"/>
                <w:sz w:val="16"/>
              </w:rPr>
              <w:t>得分</w:t>
            </w:r>
          </w:p>
        </w:tc>
      </w:tr>
      <w:tr w14:paraId="7154A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138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24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6FC83">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52B60">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4AF47">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7A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037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A46F">
            <w:pPr>
              <w:jc w:val="center"/>
            </w:pPr>
            <w:r>
              <w:rPr>
                <w:rFonts w:ascii="宋体" w:hAnsi="宋体" w:eastAsia="宋体"/>
                <w:sz w:val="16"/>
              </w:rPr>
              <w:t>10.00分</w:t>
            </w:r>
          </w:p>
        </w:tc>
      </w:tr>
      <w:tr w14:paraId="1949D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036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E9D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7843F">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E949">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3CE6">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8F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2F1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03BC">
            <w:pPr>
              <w:jc w:val="center"/>
            </w:pPr>
            <w:r>
              <w:rPr>
                <w:rFonts w:ascii="宋体" w:hAnsi="宋体" w:eastAsia="宋体"/>
                <w:sz w:val="16"/>
              </w:rPr>
              <w:t>—</w:t>
            </w:r>
          </w:p>
        </w:tc>
      </w:tr>
      <w:tr w14:paraId="30AA4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67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F5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05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C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A6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F7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D303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428D">
            <w:pPr>
              <w:jc w:val="center"/>
            </w:pPr>
            <w:r>
              <w:rPr>
                <w:rFonts w:ascii="宋体" w:hAnsi="宋体" w:eastAsia="宋体"/>
                <w:sz w:val="16"/>
              </w:rPr>
              <w:t>—</w:t>
            </w:r>
          </w:p>
        </w:tc>
      </w:tr>
      <w:tr w14:paraId="401CFF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310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668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14FCC">
            <w:pPr>
              <w:jc w:val="center"/>
            </w:pPr>
            <w:r>
              <w:rPr>
                <w:rFonts w:ascii="宋体" w:hAnsi="宋体" w:eastAsia="宋体"/>
                <w:sz w:val="16"/>
              </w:rPr>
              <w:t>实际完成情况</w:t>
            </w:r>
          </w:p>
        </w:tc>
      </w:tr>
      <w:tr w14:paraId="4CB3A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D34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BF975">
            <w:pPr>
              <w:jc w:val="both"/>
            </w:pPr>
            <w:r>
              <w:rPr>
                <w:rFonts w:ascii="宋体" w:hAnsi="宋体" w:eastAsia="宋体"/>
                <w:sz w:val="16"/>
              </w:rPr>
              <w:t>本项目资金主要计划用于保障我乡9个行政村日常办公需要，支付各村购买办公用品、缴纳水电费、通讯费等，项目实施后，有效保障我乡村级工作正常运转，提升村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08A3F">
            <w:pPr>
              <w:jc w:val="both"/>
            </w:pPr>
            <w:r>
              <w:rPr>
                <w:rFonts w:hint="eastAsia" w:ascii="宋体" w:hAnsi="宋体"/>
                <w:sz w:val="16"/>
                <w:lang w:eastAsia="zh-CN"/>
              </w:rPr>
              <w:t>截至</w:t>
            </w:r>
            <w:r>
              <w:rPr>
                <w:rFonts w:ascii="宋体" w:hAnsi="宋体" w:eastAsia="宋体"/>
                <w:sz w:val="16"/>
              </w:rPr>
              <w:t>2024年12月31日，本项目全年预算金额99万元，全年执行金额99万元，执行率100%，本项目资金主要用于</w:t>
            </w:r>
            <w:r>
              <w:rPr>
                <w:rFonts w:hint="eastAsia" w:ascii="宋体" w:hAnsi="宋体"/>
                <w:sz w:val="16"/>
                <w:lang w:eastAsia="zh-CN"/>
              </w:rPr>
              <w:t>保障</w:t>
            </w:r>
            <w:r>
              <w:rPr>
                <w:rFonts w:ascii="宋体" w:hAnsi="宋体" w:eastAsia="宋体"/>
                <w:sz w:val="16"/>
              </w:rPr>
              <w:t>我乡9个行政村日常办公需要，支付各村购买办公用品、缴纳水电费、通讯费等。通过实施该项目，有效保障了我乡村级工作正常运转，提升了村级社会服务能力，提高了工作人员积极性，受益村级满意度达到100%。</w:t>
            </w:r>
          </w:p>
        </w:tc>
      </w:tr>
      <w:tr w14:paraId="1E999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16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6C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BB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71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23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B8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92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F5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AA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F4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8C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51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0E664">
            <w:pPr>
              <w:jc w:val="center"/>
            </w:pPr>
            <w:r>
              <w:rPr>
                <w:rFonts w:ascii="宋体" w:hAnsi="宋体" w:eastAsia="宋体"/>
                <w:sz w:val="16"/>
              </w:rPr>
              <w:t>偏差原因分析及改进措施</w:t>
            </w:r>
          </w:p>
        </w:tc>
      </w:tr>
      <w:tr w14:paraId="431FB6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7B4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3B6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15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BD8D">
            <w:pPr>
              <w:jc w:val="center"/>
            </w:pPr>
            <w:r>
              <w:rPr>
                <w:rFonts w:ascii="宋体" w:hAnsi="宋体" w:eastAsia="宋体"/>
                <w:sz w:val="16"/>
              </w:rPr>
              <w:t>运转行政村数量（个）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C0D0">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F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89E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E6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4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8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F288">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9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A838">
            <w:pPr>
              <w:jc w:val="center"/>
            </w:pPr>
          </w:p>
        </w:tc>
      </w:tr>
      <w:tr w14:paraId="7F5DD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C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BB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C6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251C">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A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2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D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C8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D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1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2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65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6FE2">
            <w:pPr>
              <w:jc w:val="center"/>
            </w:pPr>
          </w:p>
        </w:tc>
      </w:tr>
      <w:tr w14:paraId="6A034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2B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35F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692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ED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7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0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6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E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3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61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8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F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D299E">
            <w:pPr>
              <w:jc w:val="center"/>
            </w:pPr>
          </w:p>
        </w:tc>
      </w:tr>
      <w:tr w14:paraId="140B8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27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C3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2D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EA9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36E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1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A4EE">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5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4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5F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B89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39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59B7">
            <w:pPr>
              <w:jc w:val="center"/>
            </w:pPr>
          </w:p>
        </w:tc>
      </w:tr>
      <w:tr w14:paraId="799F4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E8A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F95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C49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CDF4">
            <w:pPr>
              <w:jc w:val="center"/>
            </w:pPr>
            <w:r>
              <w:rPr>
                <w:rFonts w:ascii="宋体" w:hAnsi="宋体" w:eastAsia="宋体"/>
                <w:sz w:val="16"/>
              </w:rPr>
              <w:t>每个村级运转经费（万元/个）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8FD4">
            <w:pPr>
              <w:jc w:val="center"/>
            </w:pPr>
            <w:r>
              <w:rPr>
                <w:rFonts w:ascii="宋体" w:hAnsi="宋体" w:eastAsia="宋体"/>
                <w:sz w:val="16"/>
              </w:rPr>
              <w:t>&lt;=11万元/个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81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FF74">
            <w:pPr>
              <w:jc w:val="center"/>
            </w:pPr>
            <w:r>
              <w:rPr>
                <w:rFonts w:ascii="宋体" w:hAnsi="宋体" w:eastAsia="宋体"/>
                <w:sz w:val="16"/>
              </w:rPr>
              <w: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5F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C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40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4579">
            <w:pPr>
              <w:jc w:val="center"/>
            </w:pPr>
            <w:r>
              <w:rPr>
                <w:rFonts w:ascii="宋体" w:hAnsi="宋体" w:eastAsia="宋体"/>
                <w:sz w:val="16"/>
              </w:rPr>
              <w: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B4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5C7D">
            <w:pPr>
              <w:jc w:val="center"/>
            </w:pPr>
          </w:p>
        </w:tc>
      </w:tr>
      <w:tr w14:paraId="25E9F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2E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55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05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23FB">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FC5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89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8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D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3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9F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C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41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BC9D">
            <w:pPr>
              <w:jc w:val="center"/>
            </w:pPr>
          </w:p>
        </w:tc>
      </w:tr>
      <w:tr w14:paraId="07C99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74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C5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8D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D21D">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556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5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56B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69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C0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9A7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8DB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30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1F95">
            <w:pPr>
              <w:jc w:val="center"/>
            </w:pPr>
          </w:p>
        </w:tc>
      </w:tr>
      <w:tr w14:paraId="7B818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4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3B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E3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CB38">
            <w:pPr>
              <w:jc w:val="center"/>
            </w:pPr>
            <w:r>
              <w:rPr>
                <w:rFonts w:ascii="宋体" w:hAnsi="宋体" w:eastAsia="宋体"/>
                <w:sz w:val="16"/>
              </w:rPr>
              <w:t>受益村级满意度（%）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83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D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0F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C4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4C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F1D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63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56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5B64">
            <w:pPr>
              <w:jc w:val="center"/>
            </w:pPr>
          </w:p>
        </w:tc>
      </w:tr>
      <w:tr w14:paraId="7E13B89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2EB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5F9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98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B97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F5C391"/>
        </w:tc>
      </w:tr>
    </w:tbl>
    <w:p w14:paraId="34D955D7">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13"/>
        <w:gridCol w:w="610"/>
        <w:gridCol w:w="616"/>
        <w:gridCol w:w="607"/>
        <w:gridCol w:w="606"/>
        <w:gridCol w:w="776"/>
        <w:gridCol w:w="632"/>
        <w:gridCol w:w="583"/>
        <w:gridCol w:w="631"/>
      </w:tblGrid>
      <w:tr w14:paraId="39EE42CF">
        <w:tc>
          <w:tcPr>
            <w:tcW w:w="8848" w:type="dxa"/>
            <w:gridSpan w:val="14"/>
            <w:vAlign w:val="center"/>
          </w:tcPr>
          <w:p w14:paraId="47F4EC8B">
            <w:pPr>
              <w:jc w:val="center"/>
            </w:pPr>
            <w:r>
              <w:rPr>
                <w:rFonts w:ascii="宋体" w:hAnsi="宋体" w:eastAsia="宋体"/>
                <w:sz w:val="24"/>
              </w:rPr>
              <w:t>项目支出绩效自评表</w:t>
            </w:r>
          </w:p>
        </w:tc>
      </w:tr>
      <w:tr w14:paraId="439223AB">
        <w:tblPrEx>
          <w:tblCellMar>
            <w:top w:w="0" w:type="dxa"/>
            <w:left w:w="108" w:type="dxa"/>
            <w:bottom w:w="0" w:type="dxa"/>
            <w:right w:w="108" w:type="dxa"/>
          </w:tblCellMar>
        </w:tblPrEx>
        <w:tc>
          <w:tcPr>
            <w:tcW w:w="8848" w:type="dxa"/>
            <w:gridSpan w:val="14"/>
            <w:vAlign w:val="center"/>
          </w:tcPr>
          <w:p w14:paraId="1D7D733D">
            <w:pPr>
              <w:jc w:val="center"/>
            </w:pPr>
            <w:r>
              <w:rPr>
                <w:rFonts w:ascii="宋体" w:hAnsi="宋体" w:eastAsia="宋体"/>
                <w:sz w:val="24"/>
              </w:rPr>
              <w:t>(2024年度)</w:t>
            </w:r>
          </w:p>
        </w:tc>
      </w:tr>
      <w:tr w14:paraId="013582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9B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C732A6">
            <w:pPr>
              <w:jc w:val="center"/>
            </w:pPr>
            <w:r>
              <w:rPr>
                <w:rFonts w:ascii="宋体" w:hAnsi="宋体" w:eastAsia="宋体"/>
                <w:sz w:val="16"/>
              </w:rPr>
              <w:t>吾库萨克镇人民政府单位资金项目</w:t>
            </w:r>
          </w:p>
        </w:tc>
      </w:tr>
      <w:tr w14:paraId="1EFB43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7C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95FE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C7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FA3DA">
            <w:pPr>
              <w:jc w:val="center"/>
            </w:pPr>
            <w:r>
              <w:rPr>
                <w:rFonts w:ascii="宋体" w:hAnsi="宋体" w:eastAsia="宋体"/>
                <w:sz w:val="16"/>
              </w:rPr>
              <w:t>疏附县吾库萨克镇人民政府</w:t>
            </w:r>
          </w:p>
        </w:tc>
      </w:tr>
      <w:tr w14:paraId="4602D1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810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ACC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CC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0F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3DE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FC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9E3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1892">
            <w:pPr>
              <w:jc w:val="center"/>
            </w:pPr>
            <w:r>
              <w:rPr>
                <w:rFonts w:ascii="宋体" w:hAnsi="宋体" w:eastAsia="宋体"/>
                <w:sz w:val="16"/>
              </w:rPr>
              <w:t>得分</w:t>
            </w:r>
          </w:p>
        </w:tc>
      </w:tr>
      <w:tr w14:paraId="1ACC7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D17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32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BC200">
            <w:pPr>
              <w:jc w:val="center"/>
            </w:pPr>
            <w:r>
              <w:rPr>
                <w:rFonts w:ascii="宋体" w:hAnsi="宋体" w:eastAsia="宋体"/>
                <w:sz w:val="16"/>
              </w:rPr>
              <w:t>1,219.86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26DD5">
            <w:pPr>
              <w:jc w:val="center"/>
            </w:pPr>
            <w:r>
              <w:rPr>
                <w:rFonts w:ascii="宋体" w:hAnsi="宋体" w:eastAsia="宋体"/>
                <w:sz w:val="16"/>
              </w:rPr>
              <w:t>1,219.86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5369C">
            <w:pPr>
              <w:jc w:val="center"/>
            </w:pPr>
            <w:r>
              <w:rPr>
                <w:rFonts w:ascii="宋体" w:hAnsi="宋体" w:eastAsia="宋体"/>
                <w:sz w:val="16"/>
              </w:rPr>
              <w:t>1,219.86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5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A8B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05BD">
            <w:pPr>
              <w:jc w:val="center"/>
            </w:pPr>
            <w:r>
              <w:rPr>
                <w:rFonts w:ascii="宋体" w:hAnsi="宋体" w:eastAsia="宋体"/>
                <w:sz w:val="16"/>
              </w:rPr>
              <w:t>10.00分</w:t>
            </w:r>
          </w:p>
        </w:tc>
      </w:tr>
      <w:tr w14:paraId="731E2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B2F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37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C20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BF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B55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33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1D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64E7">
            <w:pPr>
              <w:jc w:val="center"/>
            </w:pPr>
            <w:r>
              <w:rPr>
                <w:rFonts w:ascii="宋体" w:hAnsi="宋体" w:eastAsia="宋体"/>
                <w:sz w:val="16"/>
              </w:rPr>
              <w:t>—</w:t>
            </w:r>
          </w:p>
        </w:tc>
      </w:tr>
      <w:tr w14:paraId="23557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4A7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FA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D955">
            <w:pPr>
              <w:jc w:val="center"/>
            </w:pPr>
            <w:r>
              <w:rPr>
                <w:rFonts w:ascii="宋体" w:hAnsi="宋体" w:eastAsia="宋体"/>
                <w:sz w:val="16"/>
              </w:rPr>
              <w:t>1,219.86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B256F">
            <w:pPr>
              <w:jc w:val="center"/>
            </w:pPr>
            <w:r>
              <w:rPr>
                <w:rFonts w:ascii="宋体" w:hAnsi="宋体" w:eastAsia="宋体"/>
                <w:sz w:val="16"/>
              </w:rPr>
              <w:t>1,219.86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E4BE">
            <w:pPr>
              <w:jc w:val="center"/>
            </w:pPr>
            <w:r>
              <w:rPr>
                <w:rFonts w:ascii="宋体" w:hAnsi="宋体" w:eastAsia="宋体"/>
                <w:sz w:val="16"/>
              </w:rPr>
              <w:t>1,219.86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B7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D9A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42B6">
            <w:pPr>
              <w:jc w:val="center"/>
            </w:pPr>
            <w:r>
              <w:rPr>
                <w:rFonts w:ascii="宋体" w:hAnsi="宋体" w:eastAsia="宋体"/>
                <w:sz w:val="16"/>
              </w:rPr>
              <w:t>—</w:t>
            </w:r>
          </w:p>
        </w:tc>
      </w:tr>
      <w:tr w14:paraId="37080F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163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F61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81D5D">
            <w:pPr>
              <w:jc w:val="center"/>
            </w:pPr>
            <w:r>
              <w:rPr>
                <w:rFonts w:ascii="宋体" w:hAnsi="宋体" w:eastAsia="宋体"/>
                <w:sz w:val="16"/>
              </w:rPr>
              <w:t>实际完成情况</w:t>
            </w:r>
          </w:p>
        </w:tc>
      </w:tr>
      <w:tr w14:paraId="53912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37E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899DD">
            <w:pPr>
              <w:jc w:val="both"/>
            </w:pPr>
            <w:r>
              <w:rPr>
                <w:rFonts w:ascii="宋体" w:hAnsi="宋体" w:eastAsia="宋体"/>
                <w:sz w:val="16"/>
              </w:rPr>
              <w:t>本项目预算数为1219.86万元，主要用于利息收入、就业补助、购房款、康欣社区押金、工程项目保证金、国有资产出租出借收入、吾库萨克镇暂存款支付项目、2024年广东驻疏附县乡镇、县直单位干部民族团结交流活动项目、2024年广东驻疏附县乡镇、县直单位干部民族团结交流活动项目、吾库萨克镇单位暂存资金项目、吾库萨克镇土地承包费项目。共涉及11个项目，资金到位及时率100%，资金拨付及时率100%，持续影响工作人员，有效推进工作开展，受益对象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A0EED5">
            <w:pPr>
              <w:jc w:val="both"/>
            </w:pPr>
            <w:r>
              <w:rPr>
                <w:rFonts w:ascii="宋体" w:hAnsi="宋体" w:eastAsia="宋体"/>
                <w:sz w:val="16"/>
              </w:rPr>
              <w:t>截止自评日2025年2月20日，本项目预算数为1219.86万元，执行数为1219.86万元，执行率100%，本项目主要用于利息收入、就业补助、购房款、康欣社区押金、工程项目保证金、国有资产出租出借收入、吾库萨克镇暂存款支付项目、2024年广东驻疏附县乡镇、县直单位干部民族团结交流活动项目、2024年广东驻疏附县乡镇、县直单位干部民族团结交流活动项目、吾库萨克镇单位暂存资金项目、吾库萨克镇土地承包费项目。共涉及11个项目，资金到位及时率100%，资金拨付及时率100%，项目的实施保障乡镇单位日常运转能力，受益单位人员满意度达到100%。</w:t>
            </w:r>
          </w:p>
        </w:tc>
      </w:tr>
      <w:tr w14:paraId="7971D0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0A1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2E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43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90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A9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33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9A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25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68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86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F7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C1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B100">
            <w:pPr>
              <w:jc w:val="center"/>
            </w:pPr>
            <w:r>
              <w:rPr>
                <w:rFonts w:ascii="宋体" w:hAnsi="宋体" w:eastAsia="宋体"/>
                <w:sz w:val="16"/>
              </w:rPr>
              <w:t>偏差原因分析及改进措施</w:t>
            </w:r>
          </w:p>
        </w:tc>
      </w:tr>
      <w:tr w14:paraId="6D8600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2F7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5FD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94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2A60">
            <w:pPr>
              <w:jc w:val="center"/>
            </w:pPr>
            <w:r>
              <w:rPr>
                <w:rFonts w:ascii="宋体" w:hAnsi="宋体" w:eastAsia="宋体"/>
                <w:sz w:val="16"/>
              </w:rPr>
              <w:t>涉及项目数量（个）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D9D8">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A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95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1E5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59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F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F19A">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5299">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D2F55">
            <w:pPr>
              <w:jc w:val="center"/>
            </w:pPr>
          </w:p>
        </w:tc>
      </w:tr>
      <w:tr w14:paraId="106F7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01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D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B4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524D">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D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7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C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EE9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9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1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C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7FF4">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3BB1">
            <w:pPr>
              <w:jc w:val="center"/>
            </w:pPr>
          </w:p>
        </w:tc>
      </w:tr>
      <w:tr w14:paraId="1680F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0C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DA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0D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ADF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23F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B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E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C9F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2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8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62E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8E7B">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CA13">
            <w:pPr>
              <w:jc w:val="center"/>
            </w:pPr>
          </w:p>
        </w:tc>
      </w:tr>
      <w:tr w14:paraId="4C1E7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722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286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ACB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78A0">
            <w:pPr>
              <w:jc w:val="center"/>
            </w:pPr>
            <w:r>
              <w:rPr>
                <w:rFonts w:ascii="宋体" w:hAnsi="宋体" w:eastAsia="宋体"/>
                <w:sz w:val="16"/>
              </w:rPr>
              <w:t>利息收入（万元）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193B">
            <w:pPr>
              <w:jc w:val="center"/>
            </w:pPr>
            <w:r>
              <w:rPr>
                <w:rFonts w:ascii="宋体" w:hAnsi="宋体" w:eastAsia="宋体"/>
                <w:sz w:val="16"/>
              </w:rPr>
              <w:t>&lt;=2.65万元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83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5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4D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5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74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22F5">
            <w:pPr>
              <w:jc w:val="center"/>
            </w:pPr>
            <w:r>
              <w:rPr>
                <w:rFonts w:ascii="宋体" w:hAnsi="宋体" w:eastAsia="宋体"/>
                <w:sz w:val="16"/>
              </w:rPr>
              <w: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882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0BCDA">
            <w:pPr>
              <w:jc w:val="center"/>
            </w:pPr>
          </w:p>
        </w:tc>
      </w:tr>
      <w:tr w14:paraId="345F7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7F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A8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1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FFF0">
            <w:pPr>
              <w:jc w:val="center"/>
            </w:pPr>
            <w:r>
              <w:rPr>
                <w:rFonts w:ascii="宋体" w:hAnsi="宋体" w:eastAsia="宋体"/>
                <w:sz w:val="16"/>
              </w:rPr>
              <w:t>就业补助（万元）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082">
            <w:pPr>
              <w:jc w:val="center"/>
            </w:pPr>
            <w:r>
              <w:rPr>
                <w:rFonts w:ascii="宋体" w:hAnsi="宋体" w:eastAsia="宋体"/>
                <w:sz w:val="16"/>
              </w:rPr>
              <w:t>&lt;=18.55万元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DF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9B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9CE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D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F8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DDE4">
            <w:pPr>
              <w:jc w:val="center"/>
            </w:pPr>
            <w:r>
              <w:rPr>
                <w:rFonts w:ascii="宋体" w:hAnsi="宋体" w:eastAsia="宋体"/>
                <w:sz w:val="16"/>
              </w:rPr>
              <w:t>=18.55万元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E96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27C7">
            <w:pPr>
              <w:jc w:val="center"/>
            </w:pPr>
          </w:p>
        </w:tc>
      </w:tr>
      <w:tr w14:paraId="5AFB3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4E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A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78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329F">
            <w:pPr>
              <w:jc w:val="center"/>
            </w:pPr>
            <w:r>
              <w:rPr>
                <w:rFonts w:ascii="宋体" w:hAnsi="宋体" w:eastAsia="宋体"/>
                <w:sz w:val="16"/>
              </w:rPr>
              <w:t>购房款（万元）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880">
            <w:pPr>
              <w:jc w:val="center"/>
            </w:pPr>
            <w:r>
              <w:rPr>
                <w:rFonts w:ascii="宋体" w:hAnsi="宋体" w:eastAsia="宋体"/>
                <w:sz w:val="16"/>
              </w:rPr>
              <w:t>&lt;=139.94万元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1E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96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2C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8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37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CEBA">
            <w:pPr>
              <w:jc w:val="center"/>
            </w:pPr>
            <w:r>
              <w:rPr>
                <w:rFonts w:ascii="宋体" w:hAnsi="宋体" w:eastAsia="宋体"/>
                <w:sz w:val="16"/>
              </w:rPr>
              <w:t>=139.94万元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B5E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146CE">
            <w:pPr>
              <w:jc w:val="center"/>
            </w:pPr>
          </w:p>
        </w:tc>
      </w:tr>
      <w:tr w14:paraId="66174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80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D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D3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A166">
            <w:pPr>
              <w:jc w:val="center"/>
            </w:pPr>
            <w:r>
              <w:rPr>
                <w:rFonts w:ascii="宋体" w:hAnsi="宋体" w:eastAsia="宋体"/>
                <w:sz w:val="16"/>
              </w:rPr>
              <w:t>康欣社区押金（万元）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DB9A">
            <w:pPr>
              <w:jc w:val="center"/>
            </w:pPr>
            <w:r>
              <w:rPr>
                <w:rFonts w:ascii="宋体" w:hAnsi="宋体" w:eastAsia="宋体"/>
                <w:sz w:val="16"/>
              </w:rPr>
              <w:t>&lt;=169.62万元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55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F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7C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D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F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99E4">
            <w:pPr>
              <w:jc w:val="center"/>
            </w:pPr>
            <w:r>
              <w:rPr>
                <w:rFonts w:ascii="宋体" w:hAnsi="宋体" w:eastAsia="宋体"/>
                <w:sz w:val="16"/>
              </w:rPr>
              <w:t>=169.62万元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966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A5A6">
            <w:pPr>
              <w:jc w:val="center"/>
            </w:pPr>
          </w:p>
        </w:tc>
      </w:tr>
      <w:tr w14:paraId="1C8E6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E9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25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E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8740">
            <w:pPr>
              <w:jc w:val="center"/>
            </w:pPr>
            <w:r>
              <w:rPr>
                <w:rFonts w:ascii="宋体" w:hAnsi="宋体" w:eastAsia="宋体"/>
                <w:sz w:val="16"/>
              </w:rPr>
              <w:t>工程项目保证金（万元）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9201">
            <w:pPr>
              <w:jc w:val="center"/>
            </w:pPr>
            <w:r>
              <w:rPr>
                <w:rFonts w:ascii="宋体" w:hAnsi="宋体" w:eastAsia="宋体"/>
                <w:sz w:val="16"/>
              </w:rPr>
              <w:t>&lt;=320.66万元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CC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FD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CA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1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AA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19E2">
            <w:pPr>
              <w:jc w:val="center"/>
            </w:pPr>
            <w:r>
              <w:rPr>
                <w:rFonts w:ascii="宋体" w:hAnsi="宋体" w:eastAsia="宋体"/>
                <w:sz w:val="16"/>
              </w:rPr>
              <w:t>=320.66万元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D0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5D8E">
            <w:pPr>
              <w:jc w:val="center"/>
            </w:pPr>
          </w:p>
        </w:tc>
      </w:tr>
      <w:tr w14:paraId="0008E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06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28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D7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9513">
            <w:pPr>
              <w:jc w:val="center"/>
            </w:pPr>
            <w:r>
              <w:rPr>
                <w:rFonts w:ascii="宋体" w:hAnsi="宋体" w:eastAsia="宋体"/>
                <w:sz w:val="16"/>
              </w:rPr>
              <w:t>国有资产出租出借（万元）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C73">
            <w:pPr>
              <w:jc w:val="center"/>
            </w:pPr>
            <w:r>
              <w:rPr>
                <w:rFonts w:ascii="宋体" w:hAnsi="宋体" w:eastAsia="宋体"/>
                <w:sz w:val="16"/>
              </w:rPr>
              <w:t>&lt;=361.82万元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8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7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BB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C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76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CDD3">
            <w:pPr>
              <w:jc w:val="center"/>
            </w:pPr>
            <w:r>
              <w:rPr>
                <w:rFonts w:ascii="宋体" w:hAnsi="宋体" w:eastAsia="宋体"/>
                <w:sz w:val="16"/>
              </w:rPr>
              <w:t>=361.82万元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D2C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AABD">
            <w:pPr>
              <w:jc w:val="center"/>
            </w:pPr>
          </w:p>
        </w:tc>
      </w:tr>
      <w:tr w14:paraId="715A9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C1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46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D3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739D">
            <w:pPr>
              <w:jc w:val="center"/>
            </w:pPr>
            <w:r>
              <w:rPr>
                <w:rFonts w:ascii="宋体" w:hAnsi="宋体" w:eastAsia="宋体"/>
                <w:sz w:val="16"/>
              </w:rPr>
              <w:t>暂存款支付项目（万元）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33E3">
            <w:pPr>
              <w:jc w:val="center"/>
            </w:pPr>
            <w:r>
              <w:rPr>
                <w:rFonts w:ascii="宋体" w:hAnsi="宋体" w:eastAsia="宋体"/>
                <w:sz w:val="16"/>
              </w:rPr>
              <w:t>&lt;=20.86万元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36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5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C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7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B7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E91A">
            <w:pPr>
              <w:jc w:val="center"/>
            </w:pPr>
            <w:r>
              <w:rPr>
                <w:rFonts w:ascii="宋体" w:hAnsi="宋体" w:eastAsia="宋体"/>
                <w:sz w:val="16"/>
              </w:rPr>
              <w:t>=20.86万元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2E2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D017C">
            <w:pPr>
              <w:jc w:val="center"/>
            </w:pPr>
          </w:p>
        </w:tc>
      </w:tr>
      <w:tr w14:paraId="4A854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9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60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1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CADF">
            <w:pPr>
              <w:jc w:val="center"/>
            </w:pPr>
            <w:r>
              <w:rPr>
                <w:rFonts w:ascii="宋体" w:hAnsi="宋体" w:eastAsia="宋体"/>
                <w:sz w:val="16"/>
              </w:rPr>
              <w:t>广东驻疏附县乡镇、县直单位干部民族团结交流活动项目（万元）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C747">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01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C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FA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B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82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1B9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537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62209">
            <w:pPr>
              <w:jc w:val="center"/>
            </w:pPr>
          </w:p>
        </w:tc>
      </w:tr>
      <w:tr w14:paraId="29B27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F6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2E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5F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CAF9">
            <w:pPr>
              <w:jc w:val="center"/>
            </w:pPr>
            <w:r>
              <w:rPr>
                <w:rFonts w:ascii="宋体" w:hAnsi="宋体" w:eastAsia="宋体"/>
                <w:sz w:val="16"/>
              </w:rPr>
              <w:t>干部民族团结交流活动项目（万元）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8EA7">
            <w:pPr>
              <w:jc w:val="center"/>
            </w:pPr>
            <w:r>
              <w:rPr>
                <w:rFonts w:ascii="宋体" w:hAnsi="宋体" w:eastAsia="宋体"/>
                <w:sz w:val="16"/>
              </w:rPr>
              <w:t>&lt;=47.55万元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1E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AE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3D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24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32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52E5">
            <w:pPr>
              <w:jc w:val="center"/>
            </w:pPr>
            <w:r>
              <w:rPr>
                <w:rFonts w:ascii="宋体" w:hAnsi="宋体" w:eastAsia="宋体"/>
                <w:sz w:val="16"/>
              </w:rPr>
              <w:t>=47.55万元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107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6BAC">
            <w:pPr>
              <w:jc w:val="center"/>
            </w:pPr>
          </w:p>
        </w:tc>
      </w:tr>
      <w:tr w14:paraId="3F79A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B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B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A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DFD9">
            <w:pPr>
              <w:jc w:val="center"/>
            </w:pPr>
            <w:r>
              <w:rPr>
                <w:rFonts w:ascii="宋体" w:hAnsi="宋体" w:eastAsia="宋体"/>
                <w:sz w:val="16"/>
              </w:rPr>
              <w:t>单位暂存资金项目（万元）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323D">
            <w:pPr>
              <w:jc w:val="center"/>
            </w:pPr>
            <w:r>
              <w:rPr>
                <w:rFonts w:ascii="宋体" w:hAnsi="宋体" w:eastAsia="宋体"/>
                <w:sz w:val="16"/>
              </w:rPr>
              <w:t>&lt;=96.47万元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59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3F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2F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46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2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F884">
            <w:pPr>
              <w:jc w:val="center"/>
            </w:pPr>
            <w:r>
              <w:rPr>
                <w:rFonts w:ascii="宋体" w:hAnsi="宋体" w:eastAsia="宋体"/>
                <w:sz w:val="16"/>
              </w:rPr>
              <w:t>=96.47万元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C5F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19662">
            <w:pPr>
              <w:jc w:val="center"/>
            </w:pPr>
          </w:p>
        </w:tc>
      </w:tr>
      <w:tr w14:paraId="46E7A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3C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A4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AC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D943">
            <w:pPr>
              <w:jc w:val="center"/>
            </w:pPr>
            <w:r>
              <w:rPr>
                <w:rFonts w:ascii="宋体" w:hAnsi="宋体" w:eastAsia="宋体"/>
                <w:sz w:val="16"/>
              </w:rPr>
              <w:t>土地承包费（万元）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5EE0">
            <w:pPr>
              <w:jc w:val="center"/>
            </w:pPr>
            <w:r>
              <w:rPr>
                <w:rFonts w:ascii="宋体" w:hAnsi="宋体" w:eastAsia="宋体"/>
                <w:sz w:val="16"/>
              </w:rPr>
              <w:t>&lt;=40.36万元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1A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2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AA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8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77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EA04">
            <w:pPr>
              <w:jc w:val="center"/>
            </w:pPr>
            <w:r>
              <w:rPr>
                <w:rFonts w:ascii="宋体" w:hAnsi="宋体" w:eastAsia="宋体"/>
                <w:sz w:val="16"/>
              </w:rPr>
              <w:t>=40.36万元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2F3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650CB">
            <w:pPr>
              <w:jc w:val="center"/>
            </w:pPr>
          </w:p>
        </w:tc>
      </w:tr>
      <w:tr w14:paraId="24051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5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4A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57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C778">
            <w:pPr>
              <w:jc w:val="center"/>
            </w:pPr>
            <w:r>
              <w:rPr>
                <w:rFonts w:ascii="宋体" w:hAnsi="宋体" w:eastAsia="宋体"/>
                <w:sz w:val="16"/>
              </w:rPr>
              <w:t>保障乡镇单位日常运转能力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8ED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6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1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F5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B6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8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5FB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3D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7437">
            <w:pPr>
              <w:jc w:val="center"/>
            </w:pPr>
          </w:p>
        </w:tc>
      </w:tr>
      <w:tr w14:paraId="6BAA2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BF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03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12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5D88">
            <w:pPr>
              <w:jc w:val="center"/>
            </w:pPr>
            <w:r>
              <w:rPr>
                <w:rFonts w:ascii="宋体" w:hAnsi="宋体" w:eastAsia="宋体"/>
                <w:sz w:val="16"/>
              </w:rPr>
              <w:t>受益单位人员满意度（%）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E8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C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C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F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7D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C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60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E3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5C668">
            <w:pPr>
              <w:jc w:val="center"/>
            </w:pPr>
          </w:p>
        </w:tc>
      </w:tr>
      <w:tr w14:paraId="7A2FA98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2F2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A99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BA0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CAF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4D57A7"/>
        </w:tc>
      </w:tr>
    </w:tbl>
    <w:p w14:paraId="1CC29D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E96A75">
        <w:tblPrEx>
          <w:tblCellMar>
            <w:top w:w="0" w:type="dxa"/>
            <w:left w:w="108" w:type="dxa"/>
            <w:bottom w:w="0" w:type="dxa"/>
            <w:right w:w="108" w:type="dxa"/>
          </w:tblCellMar>
        </w:tblPrEx>
        <w:tc>
          <w:tcPr>
            <w:tcW w:w="8848" w:type="dxa"/>
            <w:gridSpan w:val="14"/>
            <w:vAlign w:val="center"/>
          </w:tcPr>
          <w:p w14:paraId="7DB8BA84">
            <w:pPr>
              <w:jc w:val="center"/>
            </w:pPr>
            <w:r>
              <w:rPr>
                <w:rFonts w:ascii="宋体" w:hAnsi="宋体" w:eastAsia="宋体"/>
                <w:sz w:val="24"/>
              </w:rPr>
              <w:t>项目支出绩效自评表</w:t>
            </w:r>
          </w:p>
        </w:tc>
      </w:tr>
      <w:tr w14:paraId="415E355D">
        <w:tblPrEx>
          <w:tblCellMar>
            <w:top w:w="0" w:type="dxa"/>
            <w:left w:w="108" w:type="dxa"/>
            <w:bottom w:w="0" w:type="dxa"/>
            <w:right w:w="108" w:type="dxa"/>
          </w:tblCellMar>
        </w:tblPrEx>
        <w:tc>
          <w:tcPr>
            <w:tcW w:w="8848" w:type="dxa"/>
            <w:gridSpan w:val="14"/>
            <w:vAlign w:val="center"/>
          </w:tcPr>
          <w:p w14:paraId="44AE3D70">
            <w:pPr>
              <w:jc w:val="center"/>
            </w:pPr>
            <w:r>
              <w:rPr>
                <w:rFonts w:ascii="宋体" w:hAnsi="宋体" w:eastAsia="宋体"/>
                <w:sz w:val="24"/>
              </w:rPr>
              <w:t>(2024年度)</w:t>
            </w:r>
          </w:p>
        </w:tc>
      </w:tr>
      <w:tr w14:paraId="3F782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53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8CF8BF">
            <w:pPr>
              <w:jc w:val="center"/>
            </w:pPr>
            <w:r>
              <w:rPr>
                <w:rFonts w:ascii="宋体" w:hAnsi="宋体" w:eastAsia="宋体"/>
                <w:sz w:val="16"/>
              </w:rPr>
              <w:t>吾库萨克镇基层人大活动经费项目</w:t>
            </w:r>
          </w:p>
        </w:tc>
      </w:tr>
      <w:tr w14:paraId="54FECF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C7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5FA41">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D6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DC8580">
            <w:pPr>
              <w:jc w:val="center"/>
            </w:pPr>
            <w:r>
              <w:rPr>
                <w:rFonts w:ascii="宋体" w:hAnsi="宋体" w:eastAsia="宋体"/>
                <w:sz w:val="16"/>
              </w:rPr>
              <w:t>疏附县吾库萨克镇人民政府</w:t>
            </w:r>
          </w:p>
        </w:tc>
      </w:tr>
      <w:tr w14:paraId="53E267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A63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2D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E75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DC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445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CA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46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88C2">
            <w:pPr>
              <w:jc w:val="center"/>
            </w:pPr>
            <w:r>
              <w:rPr>
                <w:rFonts w:ascii="宋体" w:hAnsi="宋体" w:eastAsia="宋体"/>
                <w:sz w:val="16"/>
              </w:rPr>
              <w:t>得分</w:t>
            </w:r>
          </w:p>
        </w:tc>
      </w:tr>
      <w:tr w14:paraId="32A20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49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FB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350AA">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26BB">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C82AF">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4B9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F1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EFCD">
            <w:pPr>
              <w:jc w:val="center"/>
            </w:pPr>
            <w:r>
              <w:rPr>
                <w:rFonts w:ascii="宋体" w:hAnsi="宋体" w:eastAsia="宋体"/>
                <w:sz w:val="16"/>
              </w:rPr>
              <w:t>10.00分</w:t>
            </w:r>
          </w:p>
        </w:tc>
      </w:tr>
      <w:tr w14:paraId="6D4F1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E2F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A5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0E61F">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74D52">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E4CC">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BE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F6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7E6D">
            <w:pPr>
              <w:jc w:val="center"/>
            </w:pPr>
            <w:r>
              <w:rPr>
                <w:rFonts w:ascii="宋体" w:hAnsi="宋体" w:eastAsia="宋体"/>
                <w:sz w:val="16"/>
              </w:rPr>
              <w:t>—</w:t>
            </w:r>
          </w:p>
        </w:tc>
      </w:tr>
      <w:tr w14:paraId="77685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6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06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9A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E7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205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855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20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43B5">
            <w:pPr>
              <w:jc w:val="center"/>
            </w:pPr>
            <w:r>
              <w:rPr>
                <w:rFonts w:ascii="宋体" w:hAnsi="宋体" w:eastAsia="宋体"/>
                <w:sz w:val="16"/>
              </w:rPr>
              <w:t>—</w:t>
            </w:r>
          </w:p>
        </w:tc>
      </w:tr>
      <w:tr w14:paraId="0379A8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C81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018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79F0B">
            <w:pPr>
              <w:jc w:val="center"/>
            </w:pPr>
            <w:r>
              <w:rPr>
                <w:rFonts w:ascii="宋体" w:hAnsi="宋体" w:eastAsia="宋体"/>
                <w:sz w:val="16"/>
              </w:rPr>
              <w:t>实际完成情况</w:t>
            </w:r>
          </w:p>
        </w:tc>
      </w:tr>
      <w:tr w14:paraId="7F88B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42B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0374C">
            <w:pPr>
              <w:jc w:val="both"/>
            </w:pPr>
            <w:r>
              <w:rPr>
                <w:rFonts w:ascii="宋体" w:hAnsi="宋体" w:eastAsia="宋体"/>
                <w:sz w:val="16"/>
              </w:rPr>
              <w:t>该项目为进一步完善我镇人大工作布局，健全机制，便于人大代表依法履行职责，联系人民群众，接待选民效果，真正把人大代表联络站建设成为代表履职的阵地，联系群众的桥梁，</w:t>
            </w:r>
            <w:r>
              <w:rPr>
                <w:rFonts w:hint="eastAsia" w:ascii="宋体" w:hAnsi="宋体"/>
                <w:sz w:val="16"/>
                <w:lang w:eastAsia="zh-CN"/>
              </w:rPr>
              <w:t>更好地</w:t>
            </w:r>
            <w:r>
              <w:rPr>
                <w:rFonts w:ascii="宋体" w:hAnsi="宋体" w:eastAsia="宋体"/>
                <w:sz w:val="16"/>
              </w:rPr>
              <w:t>开展工作，将我镇4村联络站进行重新打造，在7村及司法所内新建两个代表联络站，并将人大的两个办公室进行改造。本项目预算总额为3.5万元，其中阵地建设2.8万元，物资采购0.7万元（其中笔记本电脑1台0.5万元，打印复印一体机1台0.2万元）。涉及村数量2个阵地建设面积80平方米，阵地建设费用2.80万元，物资采购费用070万元，该项目实施后群众满意度预计能达到95</w:t>
            </w:r>
            <w:r>
              <w:rPr>
                <w:rFonts w:hint="eastAsia" w:ascii="宋体" w:hAnsi="宋体"/>
                <w:sz w:val="16"/>
                <w:lang w:eastAsia="zh-CN"/>
              </w:rPr>
              <w:t>%</w:t>
            </w:r>
            <w:r>
              <w:rPr>
                <w:rFonts w:ascii="宋体" w:hAnsi="宋体" w:eastAsia="宋体"/>
                <w:sz w:val="16"/>
              </w:rPr>
              <w:t>提升工作效率。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5C19E">
            <w:pPr>
              <w:jc w:val="both"/>
            </w:pPr>
            <w:r>
              <w:rPr>
                <w:rFonts w:hint="eastAsia" w:ascii="宋体" w:hAnsi="宋体"/>
                <w:sz w:val="16"/>
                <w:lang w:eastAsia="zh-CN"/>
              </w:rPr>
              <w:t>截至2024</w:t>
            </w:r>
            <w:r>
              <w:rPr>
                <w:rFonts w:ascii="宋体" w:hAnsi="宋体" w:eastAsia="宋体"/>
                <w:sz w:val="16"/>
              </w:rPr>
              <w:t>年12月31日，本项目全年预算金额3.5万元，执行金额3.5万元，执行率100%，本项目资金主要用于2个村阵地建设面积80平方米，共2.8万元；物资采购0.7万元（其中笔记本电脑1台0.5万元，打印复印一体机1台0.2万元），总共支出了3.5万元。通过实施该项目提升工作效率，受益干部、群众满意度达到100%。</w:t>
            </w:r>
          </w:p>
        </w:tc>
      </w:tr>
      <w:tr w14:paraId="28D789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2D0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82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52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80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F1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01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38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26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F8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CD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1A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88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30E45">
            <w:pPr>
              <w:jc w:val="center"/>
            </w:pPr>
            <w:r>
              <w:rPr>
                <w:rFonts w:ascii="宋体" w:hAnsi="宋体" w:eastAsia="宋体"/>
                <w:sz w:val="16"/>
              </w:rPr>
              <w:t>偏差原因分析及改进措施</w:t>
            </w:r>
          </w:p>
        </w:tc>
      </w:tr>
      <w:tr w14:paraId="1A00B3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CBC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525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873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0BAC">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818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E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0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B6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B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0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E80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17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70AB">
            <w:pPr>
              <w:jc w:val="center"/>
            </w:pPr>
          </w:p>
        </w:tc>
      </w:tr>
      <w:tr w14:paraId="16746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4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0F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B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D020">
            <w:pPr>
              <w:jc w:val="center"/>
            </w:pPr>
            <w:r>
              <w:rPr>
                <w:rFonts w:ascii="宋体" w:hAnsi="宋体" w:eastAsia="宋体"/>
                <w:sz w:val="16"/>
              </w:rPr>
              <w:t>阵地建设面积（平方米）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C748">
            <w:pPr>
              <w:jc w:val="center"/>
            </w:pPr>
            <w:r>
              <w:rPr>
                <w:rFonts w:ascii="宋体" w:hAnsi="宋体" w:eastAsia="宋体"/>
                <w:sz w:val="16"/>
              </w:rPr>
              <w:t>&gt;=80平方米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F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D2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2A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A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0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D854">
            <w:pPr>
              <w:jc w:val="center"/>
            </w:pPr>
            <w:r>
              <w:rPr>
                <w:rFonts w:ascii="宋体" w:hAnsi="宋体" w:eastAsia="宋体"/>
                <w:sz w:val="16"/>
              </w:rPr>
              <w:t>&gt;=80平方米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79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F5D6">
            <w:pPr>
              <w:jc w:val="center"/>
            </w:pPr>
          </w:p>
        </w:tc>
      </w:tr>
      <w:tr w14:paraId="4D1C3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AA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EF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9F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211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D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8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1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E4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A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6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5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06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637B">
            <w:pPr>
              <w:jc w:val="center"/>
            </w:pPr>
          </w:p>
        </w:tc>
      </w:tr>
      <w:tr w14:paraId="42C83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15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EF0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A8F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A8E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E3FC">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2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6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B0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5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F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61DE">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65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64139">
            <w:pPr>
              <w:jc w:val="center"/>
            </w:pPr>
          </w:p>
        </w:tc>
      </w:tr>
      <w:tr w14:paraId="382EF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3A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0E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4D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117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4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8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9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C4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1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D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F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2E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A09D1">
            <w:pPr>
              <w:jc w:val="center"/>
            </w:pPr>
          </w:p>
        </w:tc>
      </w:tr>
      <w:tr w14:paraId="1D7CF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D36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00A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B1D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57E8">
            <w:pPr>
              <w:jc w:val="center"/>
            </w:pPr>
            <w:r>
              <w:rPr>
                <w:rFonts w:ascii="宋体" w:hAnsi="宋体" w:eastAsia="宋体"/>
                <w:sz w:val="16"/>
              </w:rPr>
              <w:t>阵地建设费用（万元）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E6B2">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59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F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029E">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F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2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535">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77E1">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FD69">
            <w:pPr>
              <w:jc w:val="center"/>
            </w:pPr>
          </w:p>
        </w:tc>
      </w:tr>
      <w:tr w14:paraId="3536B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D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85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F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B185">
            <w:pPr>
              <w:jc w:val="center"/>
            </w:pPr>
            <w:r>
              <w:rPr>
                <w:rFonts w:ascii="宋体" w:hAnsi="宋体" w:eastAsia="宋体"/>
                <w:sz w:val="16"/>
              </w:rPr>
              <w:t>物资采购费用（万元）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227D">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97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59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79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6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57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41FE">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85E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F2842">
            <w:pPr>
              <w:jc w:val="center"/>
            </w:pPr>
          </w:p>
        </w:tc>
      </w:tr>
      <w:tr w14:paraId="67CBD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6A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87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23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9B23">
            <w:pPr>
              <w:jc w:val="center"/>
            </w:pPr>
            <w:r>
              <w:rPr>
                <w:rFonts w:ascii="宋体" w:hAnsi="宋体" w:eastAsia="宋体"/>
                <w:sz w:val="16"/>
              </w:rPr>
              <w:t>提升工作效率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7D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5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6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94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5E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9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6F2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9F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A648">
            <w:pPr>
              <w:jc w:val="center"/>
            </w:pPr>
          </w:p>
        </w:tc>
      </w:tr>
      <w:tr w14:paraId="6C061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07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FA2A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C94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A40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A7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C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0D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F6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3F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9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EB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D7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FB5C">
            <w:pPr>
              <w:jc w:val="center"/>
            </w:pPr>
          </w:p>
        </w:tc>
      </w:tr>
      <w:tr w14:paraId="54654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95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74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C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0FDA">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01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0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0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79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7F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5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13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63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98FD3">
            <w:pPr>
              <w:jc w:val="center"/>
            </w:pPr>
          </w:p>
        </w:tc>
      </w:tr>
      <w:tr w14:paraId="5C0AD7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1F8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D69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C07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4E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B30F1C"/>
        </w:tc>
      </w:tr>
    </w:tbl>
    <w:p w14:paraId="010FFB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5925974">
        <w:tc>
          <w:tcPr>
            <w:tcW w:w="8848" w:type="dxa"/>
            <w:gridSpan w:val="14"/>
            <w:vAlign w:val="center"/>
          </w:tcPr>
          <w:p w14:paraId="27484CA1">
            <w:pPr>
              <w:jc w:val="center"/>
            </w:pPr>
            <w:r>
              <w:rPr>
                <w:rFonts w:ascii="宋体" w:hAnsi="宋体" w:eastAsia="宋体"/>
                <w:sz w:val="24"/>
              </w:rPr>
              <w:t>项目支出绩效自评表</w:t>
            </w:r>
          </w:p>
        </w:tc>
      </w:tr>
      <w:tr w14:paraId="128F3E77">
        <w:tblPrEx>
          <w:tblCellMar>
            <w:top w:w="0" w:type="dxa"/>
            <w:left w:w="108" w:type="dxa"/>
            <w:bottom w:w="0" w:type="dxa"/>
            <w:right w:w="108" w:type="dxa"/>
          </w:tblCellMar>
        </w:tblPrEx>
        <w:tc>
          <w:tcPr>
            <w:tcW w:w="8848" w:type="dxa"/>
            <w:gridSpan w:val="14"/>
            <w:vAlign w:val="center"/>
          </w:tcPr>
          <w:p w14:paraId="04298C49">
            <w:pPr>
              <w:jc w:val="center"/>
            </w:pPr>
            <w:r>
              <w:rPr>
                <w:rFonts w:ascii="宋体" w:hAnsi="宋体" w:eastAsia="宋体"/>
                <w:sz w:val="24"/>
              </w:rPr>
              <w:t>(2024年度)</w:t>
            </w:r>
          </w:p>
        </w:tc>
      </w:tr>
      <w:tr w14:paraId="09781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5F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FC2A7">
            <w:pPr>
              <w:jc w:val="center"/>
            </w:pPr>
            <w:r>
              <w:rPr>
                <w:rFonts w:ascii="宋体" w:hAnsi="宋体" w:eastAsia="宋体"/>
                <w:sz w:val="16"/>
              </w:rPr>
              <w:t>吾库萨克镇社区办公经费项目</w:t>
            </w:r>
          </w:p>
        </w:tc>
      </w:tr>
      <w:tr w14:paraId="4E2DE9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02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8C877">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0A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7A78B">
            <w:pPr>
              <w:jc w:val="center"/>
            </w:pPr>
            <w:r>
              <w:rPr>
                <w:rFonts w:ascii="宋体" w:hAnsi="宋体" w:eastAsia="宋体"/>
                <w:sz w:val="16"/>
              </w:rPr>
              <w:t>疏附县吾库萨克镇人民政府</w:t>
            </w:r>
          </w:p>
        </w:tc>
      </w:tr>
      <w:tr w14:paraId="7A534E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B1F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F6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E5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46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8AD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7BE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FD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E35A">
            <w:pPr>
              <w:jc w:val="center"/>
            </w:pPr>
            <w:r>
              <w:rPr>
                <w:rFonts w:ascii="宋体" w:hAnsi="宋体" w:eastAsia="宋体"/>
                <w:sz w:val="16"/>
              </w:rPr>
              <w:t>得分</w:t>
            </w:r>
          </w:p>
        </w:tc>
      </w:tr>
      <w:tr w14:paraId="4D3A4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D51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DD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0FE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E21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19B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4E7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DEBC">
            <w:pPr>
              <w:jc w:val="center"/>
            </w:pPr>
            <w:r>
              <w:rPr>
                <w:rFonts w:ascii="宋体" w:hAnsi="宋体" w:eastAsia="宋体"/>
                <w:sz w:val="16"/>
              </w:rPr>
              <w:t>25.00%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DCB6">
            <w:pPr>
              <w:jc w:val="center"/>
            </w:pPr>
            <w:r>
              <w:rPr>
                <w:rFonts w:ascii="宋体" w:hAnsi="宋体" w:eastAsia="宋体"/>
                <w:sz w:val="16"/>
              </w:rPr>
              <w:t>0.00分</w:t>
            </w:r>
          </w:p>
        </w:tc>
      </w:tr>
      <w:tr w14:paraId="6AA3A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73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D49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75D8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CD94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44B3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65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A3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E134">
            <w:pPr>
              <w:jc w:val="center"/>
            </w:pPr>
            <w:r>
              <w:rPr>
                <w:rFonts w:ascii="宋体" w:hAnsi="宋体" w:eastAsia="宋体"/>
                <w:sz w:val="16"/>
              </w:rPr>
              <w:t>—</w:t>
            </w:r>
          </w:p>
        </w:tc>
      </w:tr>
      <w:tr w14:paraId="4FD43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B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B98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F62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DF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CA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4B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1F3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4EE6">
            <w:pPr>
              <w:jc w:val="center"/>
            </w:pPr>
            <w:r>
              <w:rPr>
                <w:rFonts w:ascii="宋体" w:hAnsi="宋体" w:eastAsia="宋体"/>
                <w:sz w:val="16"/>
              </w:rPr>
              <w:t>—</w:t>
            </w:r>
          </w:p>
        </w:tc>
      </w:tr>
      <w:tr w14:paraId="5117E7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6F3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539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732428">
            <w:pPr>
              <w:jc w:val="center"/>
            </w:pPr>
            <w:r>
              <w:rPr>
                <w:rFonts w:ascii="宋体" w:hAnsi="宋体" w:eastAsia="宋体"/>
                <w:sz w:val="16"/>
              </w:rPr>
              <w:t>实际完成情况</w:t>
            </w:r>
          </w:p>
        </w:tc>
      </w:tr>
      <w:tr w14:paraId="6A198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EBC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B4653">
            <w:pPr>
              <w:jc w:val="both"/>
            </w:pPr>
            <w:r>
              <w:rPr>
                <w:rFonts w:ascii="宋体" w:hAnsi="宋体" w:eastAsia="宋体"/>
                <w:sz w:val="16"/>
              </w:rPr>
              <w:t>本项目全年预算金额为40万元，预计保障社区数量2个，资金使用准确率达到100%，资金支付及时率达到100%，每个社区经费标准20万元/个，通过该项目实施有效增强服务群众能力，群众和干部满意度预计能达到95%。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422CC0">
            <w:pPr>
              <w:jc w:val="both"/>
            </w:pPr>
            <w:r>
              <w:rPr>
                <w:rFonts w:hint="eastAsia" w:ascii="宋体" w:hAnsi="宋体"/>
                <w:sz w:val="16"/>
                <w:lang w:eastAsia="zh-CN"/>
              </w:rPr>
              <w:t>截至2024</w:t>
            </w:r>
            <w:r>
              <w:rPr>
                <w:rFonts w:ascii="宋体" w:hAnsi="宋体" w:eastAsia="宋体"/>
                <w:sz w:val="16"/>
              </w:rPr>
              <w:t>年12月31日，本项目全年预算金额40万元，支付资金10万元，执行率25%，本项目资金主要用于保障2个社区，每个社区经费标准5万元/个，资金使用准确率25%，资金支付及时率25%，社区办公经费覆盖率25%，该项目实现目标程度较低，群众和社区干部满意度75%。</w:t>
            </w:r>
          </w:p>
        </w:tc>
      </w:tr>
      <w:tr w14:paraId="421D82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7A1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04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AA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D5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59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11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6E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C3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DD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8D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65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7C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C5D3">
            <w:pPr>
              <w:jc w:val="center"/>
            </w:pPr>
            <w:r>
              <w:rPr>
                <w:rFonts w:ascii="宋体" w:hAnsi="宋体" w:eastAsia="宋体"/>
                <w:sz w:val="16"/>
              </w:rPr>
              <w:t>偏差原因分析及改进措施</w:t>
            </w:r>
          </w:p>
        </w:tc>
      </w:tr>
      <w:tr w14:paraId="24B1B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80A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DF1F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C3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D1E5">
            <w:pPr>
              <w:jc w:val="center"/>
            </w:pPr>
            <w:r>
              <w:rPr>
                <w:rFonts w:ascii="宋体" w:hAnsi="宋体" w:eastAsia="宋体"/>
                <w:sz w:val="16"/>
              </w:rPr>
              <w:t>设计社区数量（个）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83F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B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AC6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E6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9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C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3DD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09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4E0E9">
            <w:pPr>
              <w:jc w:val="center"/>
            </w:pPr>
          </w:p>
        </w:tc>
      </w:tr>
      <w:tr w14:paraId="76732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3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66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807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CDE9">
            <w:pPr>
              <w:jc w:val="center"/>
            </w:pPr>
            <w:r>
              <w:rPr>
                <w:rFonts w:ascii="宋体" w:hAnsi="宋体" w:eastAsia="宋体"/>
                <w:sz w:val="16"/>
              </w:rPr>
              <w:t>办公经费使用准确率（%）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3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9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F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45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F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E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E5D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47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B3260">
            <w:pPr>
              <w:jc w:val="center"/>
            </w:pPr>
            <w:r>
              <w:rPr>
                <w:rFonts w:ascii="宋体" w:hAnsi="宋体" w:eastAsia="宋体"/>
                <w:sz w:val="16"/>
              </w:rPr>
              <w:t>偏差原因：办公经费使用准确率指标有偏差，偏差率为-75%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159D3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34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D2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EF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B367">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1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1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7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E3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B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7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2AA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86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E8329">
            <w:pPr>
              <w:jc w:val="center"/>
            </w:pPr>
            <w:r>
              <w:rPr>
                <w:rFonts w:ascii="宋体" w:hAnsi="宋体" w:eastAsia="宋体"/>
                <w:sz w:val="16"/>
              </w:rPr>
              <w:t>偏差原因：每个社区经费标准指标有偏差，偏差率为-75%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DE45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B5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E73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2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76D8">
            <w:pPr>
              <w:jc w:val="center"/>
            </w:pPr>
            <w:r>
              <w:rPr>
                <w:rFonts w:ascii="宋体" w:hAnsi="宋体" w:eastAsia="宋体"/>
                <w:sz w:val="16"/>
              </w:rPr>
              <w:t>社区办公经费覆盖率（%）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5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2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A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DA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D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E1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147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CB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A6F8B">
            <w:pPr>
              <w:jc w:val="center"/>
            </w:pPr>
            <w:r>
              <w:rPr>
                <w:rFonts w:ascii="宋体" w:hAnsi="宋体" w:eastAsia="宋体"/>
                <w:sz w:val="16"/>
              </w:rPr>
              <w:t>偏差原因：社区办公经费覆盖率指标有偏差，偏差率为-75%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31DE3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CE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FFB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E97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EF5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2F5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2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F952">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A8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7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0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059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D37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9C495">
            <w:pPr>
              <w:jc w:val="center"/>
            </w:pPr>
            <w:r>
              <w:rPr>
                <w:rFonts w:ascii="宋体" w:hAnsi="宋体" w:eastAsia="宋体"/>
                <w:sz w:val="16"/>
              </w:rPr>
              <w:t>偏差原因：项目完成时间指标有偏差，偏差率为-75%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262B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6A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45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E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6A0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B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7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0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DD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6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F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690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54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43672">
            <w:pPr>
              <w:jc w:val="center"/>
            </w:pPr>
            <w:r>
              <w:rPr>
                <w:rFonts w:ascii="宋体" w:hAnsi="宋体" w:eastAsia="宋体"/>
                <w:sz w:val="16"/>
              </w:rPr>
              <w:t>偏差原因：资金支付及时率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1C233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26B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DE21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5E6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EBE5">
            <w:pPr>
              <w:jc w:val="center"/>
            </w:pPr>
            <w:r>
              <w:rPr>
                <w:rFonts w:ascii="宋体" w:hAnsi="宋体" w:eastAsia="宋体"/>
                <w:sz w:val="16"/>
              </w:rPr>
              <w:t>每个社区办公经费（万元）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546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7C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BAF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9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3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52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8032">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AE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53BBF">
            <w:pPr>
              <w:jc w:val="center"/>
            </w:pPr>
            <w:r>
              <w:rPr>
                <w:rFonts w:ascii="宋体" w:hAnsi="宋体" w:eastAsia="宋体"/>
                <w:sz w:val="16"/>
              </w:rPr>
              <w:t>偏差原因：社区办公经费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0BD87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3C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B8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58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798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A8B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94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F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9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E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FA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AB1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06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D767">
            <w:pPr>
              <w:jc w:val="center"/>
            </w:pPr>
            <w:r>
              <w:rPr>
                <w:rFonts w:ascii="宋体" w:hAnsi="宋体" w:eastAsia="宋体"/>
                <w:sz w:val="16"/>
              </w:rPr>
              <w:t>偏差原因：成本控制率指标有偏差，偏差率为-75%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4425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7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FB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04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1ACF">
            <w:pPr>
              <w:jc w:val="center"/>
            </w:pPr>
            <w:r>
              <w:rPr>
                <w:rFonts w:ascii="宋体" w:hAnsi="宋体" w:eastAsia="宋体"/>
                <w:sz w:val="16"/>
              </w:rPr>
              <w:t>提升社区社会服务能力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86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4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B26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01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CE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B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EAD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B0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E038">
            <w:pPr>
              <w:jc w:val="center"/>
            </w:pPr>
            <w:r>
              <w:rPr>
                <w:rFonts w:ascii="宋体" w:hAnsi="宋体" w:eastAsia="宋体"/>
                <w:sz w:val="16"/>
              </w:rPr>
              <w:t>偏差原因：提升社区社会服务能力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2F43E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B2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FFC2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A1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BB9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17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3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35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8C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76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D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FDCB">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77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993D">
            <w:pPr>
              <w:jc w:val="center"/>
            </w:pPr>
            <w:r>
              <w:rPr>
                <w:rFonts w:ascii="宋体" w:hAnsi="宋体" w:eastAsia="宋体"/>
                <w:sz w:val="16"/>
              </w:rPr>
              <w:t>偏差原因：群众满意度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0C722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EF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0C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FE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57DF">
            <w:pPr>
              <w:jc w:val="center"/>
            </w:pPr>
            <w:r>
              <w:rPr>
                <w:rFonts w:ascii="宋体" w:hAnsi="宋体" w:eastAsia="宋体"/>
                <w:sz w:val="16"/>
              </w:rPr>
              <w:t>社区干部满意度（%）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50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5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AF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8A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32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98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ED7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32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CCCD8">
            <w:pPr>
              <w:jc w:val="center"/>
            </w:pPr>
            <w:r>
              <w:rPr>
                <w:rFonts w:ascii="宋体" w:hAnsi="宋体" w:eastAsia="宋体"/>
                <w:sz w:val="16"/>
              </w:rPr>
              <w:t>偏差原因：社区干部满意度指标有偏差，由于审核进度较慢，目前此项目预算资金还未执行，为零支出项目。下一步整改措施：加强项目绩效管理和预算执行情况，仔细核对相关数据，进一步科学合理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7D944D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DBF8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7BC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BC1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04CB">
            <w:pPr>
              <w:jc w:val="center"/>
            </w:pPr>
            <w:r>
              <w:rPr>
                <w:rFonts w:ascii="宋体" w:hAnsi="宋体" w:eastAsia="宋体"/>
                <w:sz w:val="16"/>
              </w:rPr>
              <w:t>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07C596"/>
        </w:tc>
      </w:tr>
    </w:tbl>
    <w:p w14:paraId="656C26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39BFBC9">
        <w:tblPrEx>
          <w:tblCellMar>
            <w:top w:w="0" w:type="dxa"/>
            <w:left w:w="108" w:type="dxa"/>
            <w:bottom w:w="0" w:type="dxa"/>
            <w:right w:w="108" w:type="dxa"/>
          </w:tblCellMar>
        </w:tblPrEx>
        <w:tc>
          <w:tcPr>
            <w:tcW w:w="8848" w:type="dxa"/>
            <w:gridSpan w:val="14"/>
            <w:vAlign w:val="center"/>
          </w:tcPr>
          <w:p w14:paraId="44F757DA">
            <w:pPr>
              <w:jc w:val="center"/>
            </w:pPr>
            <w:r>
              <w:rPr>
                <w:rFonts w:ascii="宋体" w:hAnsi="宋体" w:eastAsia="宋体"/>
                <w:sz w:val="24"/>
              </w:rPr>
              <w:t>项目支出绩效自评表</w:t>
            </w:r>
          </w:p>
        </w:tc>
      </w:tr>
      <w:tr w14:paraId="275B35A2">
        <w:tblPrEx>
          <w:tblCellMar>
            <w:top w:w="0" w:type="dxa"/>
            <w:left w:w="108" w:type="dxa"/>
            <w:bottom w:w="0" w:type="dxa"/>
            <w:right w:w="108" w:type="dxa"/>
          </w:tblCellMar>
        </w:tblPrEx>
        <w:tc>
          <w:tcPr>
            <w:tcW w:w="8848" w:type="dxa"/>
            <w:gridSpan w:val="14"/>
            <w:vAlign w:val="center"/>
          </w:tcPr>
          <w:p w14:paraId="23DDAEE2">
            <w:pPr>
              <w:jc w:val="center"/>
            </w:pPr>
            <w:r>
              <w:rPr>
                <w:rFonts w:ascii="宋体" w:hAnsi="宋体" w:eastAsia="宋体"/>
                <w:sz w:val="24"/>
              </w:rPr>
              <w:t>(2024年度)</w:t>
            </w:r>
          </w:p>
        </w:tc>
      </w:tr>
      <w:tr w14:paraId="2A8AE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BA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8F301F">
            <w:pPr>
              <w:jc w:val="center"/>
            </w:pPr>
            <w:r>
              <w:rPr>
                <w:rFonts w:ascii="宋体" w:hAnsi="宋体" w:eastAsia="宋体"/>
                <w:sz w:val="16"/>
              </w:rPr>
              <w:t>喀什地区疏附县煤改电工程（二期）2024年居民供暖设施改造项目</w:t>
            </w:r>
          </w:p>
        </w:tc>
      </w:tr>
      <w:tr w14:paraId="26C957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14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246F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8B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19A948">
            <w:pPr>
              <w:jc w:val="center"/>
            </w:pPr>
            <w:r>
              <w:rPr>
                <w:rFonts w:ascii="宋体" w:hAnsi="宋体" w:eastAsia="宋体"/>
                <w:sz w:val="16"/>
              </w:rPr>
              <w:t>疏附县吾库萨克镇人民政府</w:t>
            </w:r>
          </w:p>
        </w:tc>
      </w:tr>
      <w:tr w14:paraId="4FCF7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F0A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4B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097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2D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7A2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24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F9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F666">
            <w:pPr>
              <w:jc w:val="center"/>
            </w:pPr>
            <w:r>
              <w:rPr>
                <w:rFonts w:ascii="宋体" w:hAnsi="宋体" w:eastAsia="宋体"/>
                <w:sz w:val="16"/>
              </w:rPr>
              <w:t>得分</w:t>
            </w:r>
          </w:p>
        </w:tc>
      </w:tr>
      <w:tr w14:paraId="38ABA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2AB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F6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51E5">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F0495">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62492">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09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FFF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29A1">
            <w:pPr>
              <w:jc w:val="center"/>
            </w:pPr>
            <w:r>
              <w:rPr>
                <w:rFonts w:ascii="宋体" w:hAnsi="宋体" w:eastAsia="宋体"/>
                <w:sz w:val="16"/>
              </w:rPr>
              <w:t>10.00分</w:t>
            </w:r>
          </w:p>
        </w:tc>
      </w:tr>
      <w:tr w14:paraId="3BC6E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E7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CAA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9F7A7">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E25E">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8A8D">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1BA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2197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FF5B">
            <w:pPr>
              <w:jc w:val="center"/>
            </w:pPr>
            <w:r>
              <w:rPr>
                <w:rFonts w:ascii="宋体" w:hAnsi="宋体" w:eastAsia="宋体"/>
                <w:sz w:val="16"/>
              </w:rPr>
              <w:t>—</w:t>
            </w:r>
          </w:p>
        </w:tc>
      </w:tr>
      <w:tr w14:paraId="291C5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F1B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06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9D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DA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D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99E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D8CD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7F67">
            <w:pPr>
              <w:jc w:val="center"/>
            </w:pPr>
            <w:r>
              <w:rPr>
                <w:rFonts w:ascii="宋体" w:hAnsi="宋体" w:eastAsia="宋体"/>
                <w:sz w:val="16"/>
              </w:rPr>
              <w:t>—</w:t>
            </w:r>
          </w:p>
        </w:tc>
      </w:tr>
      <w:tr w14:paraId="133467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7CB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A7A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20C554">
            <w:pPr>
              <w:jc w:val="center"/>
            </w:pPr>
            <w:r>
              <w:rPr>
                <w:rFonts w:ascii="宋体" w:hAnsi="宋体" w:eastAsia="宋体"/>
                <w:sz w:val="16"/>
              </w:rPr>
              <w:t>实际完成情况</w:t>
            </w:r>
          </w:p>
        </w:tc>
      </w:tr>
      <w:tr w14:paraId="78FE5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3F7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27FB3">
            <w:pPr>
              <w:jc w:val="both"/>
            </w:pPr>
            <w:r>
              <w:rPr>
                <w:rFonts w:ascii="宋体" w:hAnsi="宋体" w:eastAsia="宋体"/>
                <w:sz w:val="16"/>
              </w:rPr>
              <w:t>喀什地区疏附县“煤改电”工程（二期）2024年居民供暖设施改造项目，建设内容改造总户数为3户安装供暖设备，每户补助900元，</w:t>
            </w:r>
            <w:r>
              <w:rPr>
                <w:rFonts w:hint="eastAsia" w:ascii="宋体" w:hAnsi="宋体"/>
                <w:sz w:val="16"/>
                <w:lang w:eastAsia="zh-CN"/>
              </w:rPr>
              <w:t>总额</w:t>
            </w:r>
            <w:r>
              <w:rPr>
                <w:rFonts w:ascii="宋体" w:hAnsi="宋体" w:eastAsia="宋体"/>
                <w:sz w:val="16"/>
              </w:rPr>
              <w:t>0.27万元。</w:t>
            </w:r>
            <w:r>
              <w:rPr>
                <w:rFonts w:hint="eastAsia" w:ascii="宋体" w:hAnsi="宋体"/>
                <w:sz w:val="16"/>
                <w:lang w:eastAsia="zh-CN"/>
              </w:rPr>
              <w:t>现</w:t>
            </w:r>
            <w:r>
              <w:rPr>
                <w:rFonts w:ascii="宋体" w:hAnsi="宋体" w:eastAsia="宋体"/>
                <w:sz w:val="16"/>
              </w:rPr>
              <w:t>申请拨付0.27万元。该项目的实施有效改善群众生活，群众满意度预计能达到95%。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717AF">
            <w:pPr>
              <w:jc w:val="both"/>
            </w:pPr>
            <w:r>
              <w:rPr>
                <w:rFonts w:hint="eastAsia" w:ascii="宋体" w:hAnsi="宋体"/>
                <w:sz w:val="16"/>
                <w:lang w:eastAsia="zh-CN"/>
              </w:rPr>
              <w:t>截至2024</w:t>
            </w:r>
            <w:r>
              <w:rPr>
                <w:rFonts w:ascii="宋体" w:hAnsi="宋体" w:eastAsia="宋体"/>
                <w:sz w:val="16"/>
              </w:rPr>
              <w:t>年12月31日，本项目全年预算金额0.27万元，执行金额0.27万元，执行率100%，主要用于改造2个村3户安装供暖设备以900元/户的标准发放补助，总0.27万元。该项目的实施提升群众生产生活环境，增强了群众信任感及幸福感，</w:t>
            </w:r>
            <w:r>
              <w:rPr>
                <w:rFonts w:ascii="宋体" w:hAnsi="宋体" w:eastAsia="宋体"/>
                <w:sz w:val="16"/>
              </w:rPr>
              <w:tab/>
            </w:r>
            <w:r>
              <w:rPr>
                <w:rFonts w:ascii="宋体" w:hAnsi="宋体" w:eastAsia="宋体"/>
                <w:sz w:val="16"/>
              </w:rPr>
              <w:t>受益群众满意度达到100%。</w:t>
            </w:r>
          </w:p>
        </w:tc>
      </w:tr>
      <w:tr w14:paraId="6F6FF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B38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95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70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14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C1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14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F0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57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C9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72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F0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A9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9A91">
            <w:pPr>
              <w:jc w:val="center"/>
            </w:pPr>
            <w:r>
              <w:rPr>
                <w:rFonts w:ascii="宋体" w:hAnsi="宋体" w:eastAsia="宋体"/>
                <w:sz w:val="16"/>
              </w:rPr>
              <w:t>偏差原因分析及改进措施</w:t>
            </w:r>
          </w:p>
        </w:tc>
      </w:tr>
      <w:tr w14:paraId="5957EB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3A1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98F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A40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E718">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2A4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D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59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F4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6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E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619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531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810DB">
            <w:pPr>
              <w:jc w:val="center"/>
            </w:pPr>
          </w:p>
        </w:tc>
      </w:tr>
      <w:tr w14:paraId="0F900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B3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09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2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FB8F">
            <w:pPr>
              <w:jc w:val="center"/>
            </w:pPr>
            <w:r>
              <w:rPr>
                <w:rFonts w:ascii="宋体" w:hAnsi="宋体" w:eastAsia="宋体"/>
                <w:sz w:val="16"/>
              </w:rPr>
              <w:t>涉及户数（个）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51B3">
            <w:pPr>
              <w:jc w:val="center"/>
            </w:pPr>
            <w:r>
              <w:rPr>
                <w:rFonts w:ascii="宋体" w:hAnsi="宋体" w:eastAsia="宋体"/>
                <w:sz w:val="16"/>
              </w:rPr>
              <w:t>&gt;=3户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2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58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6D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2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D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0946">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F5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3207">
            <w:pPr>
              <w:jc w:val="center"/>
            </w:pPr>
          </w:p>
        </w:tc>
      </w:tr>
      <w:tr w14:paraId="59EEC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C5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A1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E1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E4E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5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3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8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19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4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C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A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C5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DF40">
            <w:pPr>
              <w:jc w:val="center"/>
            </w:pPr>
          </w:p>
        </w:tc>
      </w:tr>
      <w:tr w14:paraId="176B9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96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89C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F72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BEB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5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B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52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86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E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5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E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00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517CB">
            <w:pPr>
              <w:jc w:val="center"/>
            </w:pPr>
          </w:p>
        </w:tc>
      </w:tr>
      <w:tr w14:paraId="2712F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E2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59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29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AE2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A04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C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A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B9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62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9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B29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C38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1E71">
            <w:pPr>
              <w:jc w:val="center"/>
            </w:pPr>
          </w:p>
        </w:tc>
      </w:tr>
      <w:tr w14:paraId="78240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B7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41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99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E997">
            <w:pPr>
              <w:jc w:val="center"/>
            </w:pPr>
            <w:r>
              <w:rPr>
                <w:rFonts w:ascii="宋体" w:hAnsi="宋体" w:eastAsia="宋体"/>
                <w:sz w:val="16"/>
              </w:rPr>
              <w:t>补助金额（万元/户）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300C">
            <w:pPr>
              <w:jc w:val="center"/>
            </w:pPr>
            <w:r>
              <w:rPr>
                <w:rFonts w:ascii="宋体" w:hAnsi="宋体" w:eastAsia="宋体"/>
                <w:sz w:val="16"/>
              </w:rPr>
              <w:t>&lt;=0.09万元/户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39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2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99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3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6F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ACCF">
            <w:pPr>
              <w:jc w:val="center"/>
            </w:pPr>
            <w:r>
              <w:rPr>
                <w:rFonts w:ascii="宋体" w:hAnsi="宋体" w:eastAsia="宋体"/>
                <w:sz w:val="16"/>
              </w:rPr>
              <w:t>=0.09万元/户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53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1DDB">
            <w:pPr>
              <w:jc w:val="center"/>
            </w:pPr>
          </w:p>
        </w:tc>
      </w:tr>
      <w:tr w14:paraId="06CBF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8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09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54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B29A">
            <w:pPr>
              <w:jc w:val="center"/>
            </w:pPr>
            <w:r>
              <w:rPr>
                <w:rFonts w:ascii="宋体" w:hAnsi="宋体" w:eastAsia="宋体"/>
                <w:sz w:val="16"/>
              </w:rPr>
              <w:t>提升群众生产生活环境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74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5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8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2B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11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D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2A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15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10EB2">
            <w:pPr>
              <w:jc w:val="center"/>
            </w:pPr>
          </w:p>
        </w:tc>
      </w:tr>
      <w:tr w14:paraId="557CF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7E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39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82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682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67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7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49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4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69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5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9C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D4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6EE1">
            <w:pPr>
              <w:jc w:val="center"/>
            </w:pPr>
          </w:p>
        </w:tc>
      </w:tr>
      <w:tr w14:paraId="31CE693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1FE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8C2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0D2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11F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257176"/>
        </w:tc>
      </w:tr>
    </w:tbl>
    <w:p w14:paraId="58C13116">
      <w:r>
        <w:br w:type="page"/>
      </w:r>
    </w:p>
    <w:tbl>
      <w:tblPr>
        <w:tblStyle w:val="9"/>
        <w:tblW w:w="0" w:type="auto"/>
        <w:tblInd w:w="0" w:type="dxa"/>
        <w:tblLayout w:type="fixed"/>
        <w:tblCellMar>
          <w:top w:w="0" w:type="dxa"/>
          <w:left w:w="108" w:type="dxa"/>
          <w:bottom w:w="0" w:type="dxa"/>
          <w:right w:w="108" w:type="dxa"/>
        </w:tblCellMar>
      </w:tblPr>
      <w:tblGrid>
        <w:gridCol w:w="630"/>
        <w:gridCol w:w="625"/>
        <w:gridCol w:w="625"/>
        <w:gridCol w:w="696"/>
        <w:gridCol w:w="149"/>
        <w:gridCol w:w="627"/>
        <w:gridCol w:w="625"/>
        <w:gridCol w:w="625"/>
        <w:gridCol w:w="627"/>
        <w:gridCol w:w="625"/>
        <w:gridCol w:w="625"/>
        <w:gridCol w:w="696"/>
        <w:gridCol w:w="632"/>
        <w:gridCol w:w="620"/>
        <w:gridCol w:w="633"/>
      </w:tblGrid>
      <w:tr w14:paraId="1288CF3E">
        <w:tblPrEx>
          <w:tblCellMar>
            <w:top w:w="0" w:type="dxa"/>
            <w:left w:w="108" w:type="dxa"/>
            <w:bottom w:w="0" w:type="dxa"/>
            <w:right w:w="108" w:type="dxa"/>
          </w:tblCellMar>
        </w:tblPrEx>
        <w:tc>
          <w:tcPr>
            <w:tcW w:w="9060" w:type="dxa"/>
            <w:gridSpan w:val="15"/>
            <w:vAlign w:val="center"/>
          </w:tcPr>
          <w:p w14:paraId="4810A4A9">
            <w:pPr>
              <w:jc w:val="center"/>
            </w:pPr>
            <w:r>
              <w:rPr>
                <w:rFonts w:ascii="宋体" w:hAnsi="宋体" w:eastAsia="宋体"/>
                <w:sz w:val="24"/>
              </w:rPr>
              <w:t>项目支出绩效自评表</w:t>
            </w:r>
          </w:p>
        </w:tc>
      </w:tr>
      <w:tr w14:paraId="7C999AB2">
        <w:tblPrEx>
          <w:tblCellMar>
            <w:top w:w="0" w:type="dxa"/>
            <w:left w:w="108" w:type="dxa"/>
            <w:bottom w:w="0" w:type="dxa"/>
            <w:right w:w="108" w:type="dxa"/>
          </w:tblCellMar>
        </w:tblPrEx>
        <w:tc>
          <w:tcPr>
            <w:tcW w:w="9060" w:type="dxa"/>
            <w:gridSpan w:val="15"/>
            <w:vAlign w:val="center"/>
          </w:tcPr>
          <w:p w14:paraId="76E04EF3">
            <w:pPr>
              <w:jc w:val="center"/>
            </w:pPr>
            <w:r>
              <w:rPr>
                <w:rFonts w:ascii="宋体" w:hAnsi="宋体" w:eastAsia="宋体"/>
                <w:sz w:val="24"/>
              </w:rPr>
              <w:t>(2024年度)</w:t>
            </w:r>
          </w:p>
        </w:tc>
      </w:tr>
      <w:tr w14:paraId="2DC1F0B8">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7393F2">
            <w:pPr>
              <w:jc w:val="center"/>
            </w:pPr>
            <w:r>
              <w:rPr>
                <w:rFonts w:ascii="宋体" w:hAnsi="宋体" w:eastAsia="宋体"/>
                <w:sz w:val="16"/>
              </w:rPr>
              <w:t>项目名称</w:t>
            </w:r>
          </w:p>
        </w:tc>
        <w:tc>
          <w:tcPr>
            <w:tcW w:w="8430"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20A96A5">
            <w:pPr>
              <w:jc w:val="center"/>
            </w:pPr>
            <w:r>
              <w:rPr>
                <w:rFonts w:ascii="宋体" w:hAnsi="宋体" w:eastAsia="宋体"/>
                <w:sz w:val="16"/>
              </w:rPr>
              <w:t>喀什地区职业技术学院健康医学院搬迁扩建项目地上附属物补偿、房屋补偿费用项目</w:t>
            </w:r>
          </w:p>
        </w:tc>
      </w:tr>
      <w:tr w14:paraId="7B068DD2">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5582E58">
            <w:pPr>
              <w:jc w:val="center"/>
            </w:pPr>
            <w:r>
              <w:rPr>
                <w:rFonts w:ascii="宋体" w:hAnsi="宋体" w:eastAsia="宋体"/>
                <w:sz w:val="16"/>
              </w:rPr>
              <w:t>主管部门</w:t>
            </w:r>
          </w:p>
        </w:tc>
        <w:tc>
          <w:tcPr>
            <w:tcW w:w="459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4374E4">
            <w:pPr>
              <w:jc w:val="center"/>
            </w:pPr>
            <w:r>
              <w:rPr>
                <w:rFonts w:ascii="宋体" w:hAnsi="宋体" w:eastAsia="宋体"/>
                <w:sz w:val="16"/>
              </w:rPr>
              <w:t>疏附县人民政府</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39828F">
            <w:pPr>
              <w:jc w:val="center"/>
            </w:pPr>
            <w:r>
              <w:rPr>
                <w:rFonts w:ascii="宋体" w:hAnsi="宋体" w:eastAsia="宋体"/>
                <w:sz w:val="16"/>
              </w:rPr>
              <w:t>实施单位</w:t>
            </w:r>
          </w:p>
        </w:tc>
        <w:tc>
          <w:tcPr>
            <w:tcW w:w="320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75971">
            <w:pPr>
              <w:jc w:val="center"/>
            </w:pPr>
            <w:r>
              <w:rPr>
                <w:rFonts w:ascii="宋体" w:hAnsi="宋体" w:eastAsia="宋体"/>
                <w:sz w:val="16"/>
              </w:rPr>
              <w:t>疏附县吾库萨克镇人民政府</w:t>
            </w:r>
          </w:p>
        </w:tc>
      </w:tr>
      <w:tr w14:paraId="483332F6">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6C741">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B431">
            <w:pPr>
              <w:jc w:val="center"/>
            </w:pP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62A575">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0D33">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0CF5">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6B298">
            <w:pPr>
              <w:jc w:val="center"/>
            </w:pPr>
            <w:r>
              <w:rPr>
                <w:rFonts w:ascii="宋体" w:hAnsi="宋体" w:eastAsia="宋体"/>
                <w:sz w:val="16"/>
              </w:rPr>
              <w:t>分值</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ED225">
            <w:pPr>
              <w:jc w:val="center"/>
            </w:pPr>
            <w:r>
              <w:rPr>
                <w:rFonts w:ascii="宋体" w:hAnsi="宋体" w:eastAsia="宋体"/>
                <w:sz w:val="16"/>
              </w:rPr>
              <w:t>执行率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D3EA2C1">
            <w:pPr>
              <w:jc w:val="center"/>
            </w:pPr>
            <w:r>
              <w:rPr>
                <w:rFonts w:ascii="宋体" w:hAnsi="宋体" w:eastAsia="宋体"/>
                <w:sz w:val="16"/>
              </w:rPr>
              <w:t>得分</w:t>
            </w:r>
          </w:p>
        </w:tc>
      </w:tr>
      <w:tr w14:paraId="1363EFA0">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62F6387"/>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FE964">
            <w:pPr>
              <w:jc w:val="center"/>
            </w:pPr>
            <w:r>
              <w:rPr>
                <w:rFonts w:ascii="宋体" w:hAnsi="宋体" w:eastAsia="宋体"/>
                <w:sz w:val="16"/>
              </w:rPr>
              <w:t>年度资金总额</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CA000A">
            <w:pPr>
              <w:jc w:val="center"/>
            </w:pPr>
            <w:r>
              <w:rPr>
                <w:rFonts w:ascii="宋体" w:hAnsi="宋体" w:eastAsia="宋体"/>
                <w:sz w:val="16"/>
              </w:rPr>
              <w:t>60.83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03C5">
            <w:pPr>
              <w:jc w:val="center"/>
            </w:pPr>
            <w:r>
              <w:rPr>
                <w:rFonts w:ascii="宋体" w:hAnsi="宋体" w:eastAsia="宋体"/>
                <w:sz w:val="16"/>
              </w:rPr>
              <w:t>60.83</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3EBA0">
            <w:pPr>
              <w:jc w:val="center"/>
            </w:pPr>
            <w:r>
              <w:rPr>
                <w:rFonts w:ascii="宋体" w:hAnsi="宋体" w:eastAsia="宋体"/>
                <w:sz w:val="16"/>
              </w:rPr>
              <w:t>60.83</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C30B5">
            <w:pPr>
              <w:jc w:val="center"/>
            </w:pPr>
            <w:r>
              <w:rPr>
                <w:rFonts w:ascii="宋体" w:hAnsi="宋体" w:eastAsia="宋体"/>
                <w:sz w:val="16"/>
              </w:rPr>
              <w:t>10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DAFC">
            <w:pPr>
              <w:jc w:val="center"/>
            </w:pPr>
            <w:r>
              <w:rPr>
                <w:rFonts w:ascii="宋体" w:hAnsi="宋体" w:eastAsia="宋体"/>
                <w:sz w:val="16"/>
              </w:rPr>
              <w:t>100.00%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1516492">
            <w:pPr>
              <w:jc w:val="center"/>
            </w:pPr>
            <w:r>
              <w:rPr>
                <w:rFonts w:ascii="宋体" w:hAnsi="宋体" w:eastAsia="宋体"/>
                <w:sz w:val="16"/>
              </w:rPr>
              <w:t>10.00分</w:t>
            </w:r>
          </w:p>
        </w:tc>
      </w:tr>
      <w:tr w14:paraId="6052C25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8CA0E7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03131">
            <w:pPr>
              <w:jc w:val="center"/>
            </w:pPr>
            <w:r>
              <w:rPr>
                <w:rFonts w:ascii="宋体" w:hAnsi="宋体" w:eastAsia="宋体"/>
                <w:sz w:val="16"/>
              </w:rPr>
              <w:t>其中：当年财政拨款</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6AE8FE">
            <w:pPr>
              <w:jc w:val="center"/>
            </w:pPr>
            <w:r>
              <w:rPr>
                <w:rFonts w:ascii="宋体" w:hAnsi="宋体" w:eastAsia="宋体"/>
                <w:sz w:val="16"/>
              </w:rPr>
              <w:t>60.83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68204">
            <w:pPr>
              <w:jc w:val="center"/>
            </w:pPr>
            <w:r>
              <w:rPr>
                <w:rFonts w:ascii="宋体" w:hAnsi="宋体" w:eastAsia="宋体"/>
                <w:sz w:val="16"/>
              </w:rPr>
              <w:t>60.83</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B700E">
            <w:pPr>
              <w:jc w:val="center"/>
            </w:pPr>
            <w:r>
              <w:rPr>
                <w:rFonts w:ascii="宋体" w:hAnsi="宋体" w:eastAsia="宋体"/>
                <w:sz w:val="16"/>
              </w:rPr>
              <w:t>60.83</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4D953">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AD79">
            <w:pPr>
              <w:jc w:val="center"/>
            </w:pP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E9A3E6E">
            <w:pPr>
              <w:jc w:val="center"/>
            </w:pPr>
            <w:r>
              <w:rPr>
                <w:rFonts w:ascii="宋体" w:hAnsi="宋体" w:eastAsia="宋体"/>
                <w:sz w:val="16"/>
              </w:rPr>
              <w:t>—</w:t>
            </w:r>
          </w:p>
        </w:tc>
      </w:tr>
      <w:tr w14:paraId="62305E0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9084B62"/>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F7B1">
            <w:pPr>
              <w:jc w:val="center"/>
            </w:pPr>
            <w:r>
              <w:rPr>
                <w:rFonts w:ascii="宋体" w:hAnsi="宋体" w:eastAsia="宋体"/>
                <w:sz w:val="16"/>
              </w:rPr>
              <w:t xml:space="preserve">  其他资金</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E4C34E">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C838">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FA1C5">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DF9EB">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048A">
            <w:pPr>
              <w:jc w:val="center"/>
            </w:pP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F444EB4">
            <w:pPr>
              <w:jc w:val="center"/>
            </w:pPr>
            <w:r>
              <w:rPr>
                <w:rFonts w:ascii="宋体" w:hAnsi="宋体" w:eastAsia="宋体"/>
                <w:sz w:val="16"/>
              </w:rPr>
              <w:t>—</w:t>
            </w:r>
          </w:p>
        </w:tc>
      </w:tr>
      <w:tr w14:paraId="2F849A2E">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61A97">
            <w:pPr>
              <w:jc w:val="center"/>
            </w:pPr>
            <w:r>
              <w:rPr>
                <w:rFonts w:ascii="宋体" w:hAnsi="宋体" w:eastAsia="宋体"/>
                <w:sz w:val="16"/>
              </w:rPr>
              <w:t>三、目标完成情况</w:t>
            </w:r>
          </w:p>
        </w:tc>
        <w:tc>
          <w:tcPr>
            <w:tcW w:w="459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F6FC46">
            <w:pPr>
              <w:jc w:val="center"/>
            </w:pPr>
            <w:r>
              <w:rPr>
                <w:rFonts w:ascii="宋体" w:hAnsi="宋体" w:eastAsia="宋体"/>
                <w:sz w:val="16"/>
              </w:rPr>
              <w:t>预期目标</w:t>
            </w:r>
          </w:p>
        </w:tc>
        <w:tc>
          <w:tcPr>
            <w:tcW w:w="383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DE790">
            <w:pPr>
              <w:jc w:val="center"/>
            </w:pPr>
            <w:r>
              <w:rPr>
                <w:rFonts w:ascii="宋体" w:hAnsi="宋体" w:eastAsia="宋体"/>
                <w:sz w:val="16"/>
              </w:rPr>
              <w:t>实际完成情况</w:t>
            </w:r>
          </w:p>
        </w:tc>
      </w:tr>
      <w:tr w14:paraId="0A1046F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9DC571C"/>
        </w:tc>
        <w:tc>
          <w:tcPr>
            <w:tcW w:w="459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356E95">
            <w:pPr>
              <w:jc w:val="both"/>
            </w:pPr>
            <w:r>
              <w:rPr>
                <w:rFonts w:ascii="宋体" w:hAnsi="宋体" w:eastAsia="宋体"/>
                <w:sz w:val="16"/>
              </w:rPr>
              <w:t>根据县委、县人民政府的安排，喀什地区职业技术学院健康医学院项目在我镇4村和7村范围内实施。目前该项目设施，涉及3户承包户地上附属物的征收（王波、姚生贵、董志英）。涉及承包户陈玉军两处房屋需要征收。根据上级安排部署应对3户进行相应的补偿。其中王波补偿金额为13.10万元，姚生贵的补偿金额为35.06万元，董志英的补偿金额为0.95万元，房屋补偿费为10.15万元，附属物补偿费为1.57万元，合计补偿经费共60.84万元。该项目的实施有效避免社会矛盾并改善群众生活，受益补偿户满意度预计能达到100%。</w:t>
            </w:r>
          </w:p>
        </w:tc>
        <w:tc>
          <w:tcPr>
            <w:tcW w:w="383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CFA0F">
            <w:pPr>
              <w:jc w:val="both"/>
            </w:pPr>
            <w:r>
              <w:rPr>
                <w:rFonts w:hint="eastAsia" w:ascii="宋体" w:hAnsi="宋体"/>
                <w:sz w:val="16"/>
                <w:lang w:eastAsia="zh-CN"/>
              </w:rPr>
              <w:t>截至2024</w:t>
            </w:r>
            <w:r>
              <w:rPr>
                <w:rFonts w:ascii="宋体" w:hAnsi="宋体" w:eastAsia="宋体"/>
                <w:sz w:val="16"/>
              </w:rPr>
              <w:t>年12月31日，本项目全年预算金额60.83万元，执行金额60.83万元，执行率100%，本项目资金用于3户承包户地上附属物的征收（王军、姚生贵、董志英）及承包户陈玉军两处房屋需要征收。其中王波补偿金额为13.10万元，姚生贵的补偿金额为35.06万元，董志英的补偿金额为0.95万元，房屋补偿费为10.15万元，附属物补偿费为1.57万元，合计补偿经费共60.84万元。通过实施该项目有效避免了社会矛盾，受益补偿户满意度达到100%。</w:t>
            </w:r>
          </w:p>
        </w:tc>
      </w:tr>
      <w:tr w14:paraId="43571049">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5CAAA29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D1F742">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A44D5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AC1115">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7945">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D54FD6">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C21555">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01BC541">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92F0A9">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2DF0F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4321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7C1A">
            <w:pPr>
              <w:jc w:val="center"/>
            </w:pPr>
            <w:r>
              <w:rPr>
                <w:rFonts w:ascii="宋体" w:hAnsi="宋体" w:eastAsia="宋体"/>
                <w:sz w:val="16"/>
              </w:rPr>
              <w:t>得分</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34C0">
            <w:pPr>
              <w:jc w:val="center"/>
            </w:pPr>
            <w:r>
              <w:rPr>
                <w:rFonts w:ascii="宋体" w:hAnsi="宋体" w:eastAsia="宋体"/>
                <w:sz w:val="16"/>
              </w:rPr>
              <w:t>偏差原因分析及改进措施</w:t>
            </w:r>
          </w:p>
        </w:tc>
      </w:tr>
      <w:tr w14:paraId="30DCAA0A">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47B97">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DB802">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5603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305A40">
            <w:pPr>
              <w:jc w:val="center"/>
            </w:pPr>
            <w:r>
              <w:rPr>
                <w:rFonts w:ascii="宋体" w:hAnsi="宋体" w:eastAsia="宋体"/>
                <w:sz w:val="16"/>
              </w:rPr>
              <w:t>房屋补偿户数（户）</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E995">
            <w:pPr>
              <w:jc w:val="center"/>
            </w:pPr>
            <w:r>
              <w:rPr>
                <w:rFonts w:ascii="宋体" w:hAnsi="宋体" w:eastAsia="宋体"/>
                <w:sz w:val="16"/>
              </w:rPr>
              <w:t>&gt;=1户</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F5CC8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8C1C5F">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AAF0D3A">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17CA4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53480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341297">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BF50">
            <w:pPr>
              <w:jc w:val="center"/>
            </w:pPr>
            <w:r>
              <w:rPr>
                <w:rFonts w:ascii="宋体" w:hAnsi="宋体" w:eastAsia="宋体"/>
                <w:sz w:val="16"/>
              </w:rPr>
              <w:t>8</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07611">
            <w:pPr>
              <w:jc w:val="center"/>
            </w:pPr>
          </w:p>
        </w:tc>
      </w:tr>
      <w:tr w14:paraId="02E3FBEF">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C678D6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71889B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6684A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40CF6A">
            <w:pPr>
              <w:jc w:val="center"/>
            </w:pPr>
            <w:r>
              <w:rPr>
                <w:rFonts w:ascii="宋体" w:hAnsi="宋体" w:eastAsia="宋体"/>
                <w:sz w:val="16"/>
              </w:rPr>
              <w:t>附属物补偿户数（户）</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55D79">
            <w:pPr>
              <w:jc w:val="center"/>
            </w:pPr>
            <w:r>
              <w:rPr>
                <w:rFonts w:ascii="宋体" w:hAnsi="宋体" w:eastAsia="宋体"/>
                <w:sz w:val="16"/>
              </w:rPr>
              <w:t>&gt;=3户</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EEB3F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7B54A1">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E3F4CEC">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AB82D5">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A1AB3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AFC5E">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E799">
            <w:pPr>
              <w:jc w:val="center"/>
            </w:pPr>
            <w:r>
              <w:rPr>
                <w:rFonts w:ascii="宋体" w:hAnsi="宋体" w:eastAsia="宋体"/>
                <w:sz w:val="16"/>
              </w:rPr>
              <w:t>8</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D459">
            <w:pPr>
              <w:jc w:val="center"/>
            </w:pPr>
          </w:p>
        </w:tc>
      </w:tr>
      <w:tr w14:paraId="4150C2D3">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8982B2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A61BF7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E4F76B">
            <w:pPr>
              <w:jc w:val="center"/>
            </w:pPr>
            <w:r>
              <w:rPr>
                <w:rFonts w:ascii="宋体" w:hAnsi="宋体" w:eastAsia="宋体"/>
                <w:sz w:val="16"/>
              </w:rPr>
              <w:t>质量指标</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A6B3">
            <w:pPr>
              <w:jc w:val="center"/>
            </w:pPr>
            <w:r>
              <w:rPr>
                <w:rFonts w:ascii="宋体" w:hAnsi="宋体" w:eastAsia="宋体"/>
                <w:sz w:val="16"/>
              </w:rPr>
              <w:t>补偿覆盖率(%)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B734481">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39066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D8724F">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26A6FF">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3622F4">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3FEB8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46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56E7">
            <w:pPr>
              <w:jc w:val="center"/>
            </w:pPr>
            <w:r>
              <w:rPr>
                <w:rFonts w:ascii="宋体" w:hAnsi="宋体" w:eastAsia="宋体"/>
                <w:sz w:val="16"/>
              </w:rPr>
              <w:t>8</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07AC">
            <w:pPr>
              <w:jc w:val="center"/>
            </w:pPr>
          </w:p>
        </w:tc>
      </w:tr>
      <w:tr w14:paraId="64B55E3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7F0A3A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65349D"/>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F3B9E">
            <w:pPr>
              <w:jc w:val="center"/>
            </w:pPr>
            <w:r>
              <w:rPr>
                <w:rFonts w:ascii="宋体" w:hAnsi="宋体" w:eastAsia="宋体"/>
                <w:sz w:val="16"/>
              </w:rPr>
              <w:t>时效指标</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5BCC1">
            <w:pPr>
              <w:jc w:val="center"/>
            </w:pPr>
            <w:r>
              <w:rPr>
                <w:rFonts w:ascii="宋体" w:hAnsi="宋体" w:eastAsia="宋体"/>
                <w:sz w:val="16"/>
              </w:rPr>
              <w:t>项目完成时间（年/月/日）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F4D30EA">
            <w:pPr>
              <w:jc w:val="center"/>
            </w:pPr>
            <w:r>
              <w:rPr>
                <w:rFonts w:ascii="宋体" w:hAnsi="宋体" w:eastAsia="宋体"/>
                <w:sz w:val="16"/>
              </w:rPr>
              <w:t>2024年12月25日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42EC7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ACAB8C">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45293D1">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44E59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57B4D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EC6E9A">
            <w:pPr>
              <w:jc w:val="center"/>
            </w:pPr>
            <w:r>
              <w:rPr>
                <w:rFonts w:ascii="宋体" w:hAnsi="宋体" w:eastAsia="宋体"/>
                <w:sz w:val="16"/>
              </w:rPr>
              <w:t>2024年12月2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BE46">
            <w:pPr>
              <w:jc w:val="center"/>
            </w:pPr>
            <w:r>
              <w:rPr>
                <w:rFonts w:ascii="宋体" w:hAnsi="宋体" w:eastAsia="宋体"/>
                <w:sz w:val="16"/>
              </w:rPr>
              <w:t>8</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78DF8">
            <w:pPr>
              <w:jc w:val="center"/>
            </w:pPr>
          </w:p>
        </w:tc>
      </w:tr>
      <w:tr w14:paraId="0C99C1FC">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3AF198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D9F247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461B038"/>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668A4">
            <w:pPr>
              <w:jc w:val="center"/>
            </w:pPr>
            <w:r>
              <w:rPr>
                <w:rFonts w:ascii="宋体" w:hAnsi="宋体" w:eastAsia="宋体"/>
                <w:sz w:val="16"/>
              </w:rPr>
              <w:t>资金拨付及时率（%）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B70929">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4D750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74AA5D">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BF77A3C">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9E4D50">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842FE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E09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EE85">
            <w:pPr>
              <w:jc w:val="center"/>
            </w:pPr>
            <w:r>
              <w:rPr>
                <w:rFonts w:ascii="宋体" w:hAnsi="宋体" w:eastAsia="宋体"/>
                <w:sz w:val="16"/>
              </w:rPr>
              <w:t>8</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3E784">
            <w:pPr>
              <w:jc w:val="center"/>
            </w:pPr>
          </w:p>
        </w:tc>
      </w:tr>
      <w:tr w14:paraId="21F0EE62">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C30E054"/>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323DA">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9E434">
            <w:pPr>
              <w:jc w:val="center"/>
            </w:pPr>
            <w:r>
              <w:rPr>
                <w:rFonts w:ascii="宋体" w:hAnsi="宋体" w:eastAsia="宋体"/>
                <w:sz w:val="16"/>
              </w:rPr>
              <w:t>经济成本指标</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5EAB0">
            <w:pPr>
              <w:jc w:val="center"/>
            </w:pPr>
            <w:r>
              <w:rPr>
                <w:rFonts w:ascii="宋体" w:hAnsi="宋体" w:eastAsia="宋体"/>
                <w:sz w:val="16"/>
              </w:rPr>
              <w:t>王波补偿金额（万元）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2EAE2C3">
            <w:pPr>
              <w:jc w:val="center"/>
            </w:pPr>
            <w:r>
              <w:rPr>
                <w:rFonts w:ascii="宋体" w:hAnsi="宋体" w:eastAsia="宋体"/>
                <w:sz w:val="16"/>
              </w:rPr>
              <w:t>&lt;=13.10万元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9E99C9">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F50E682">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09B0AA6">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5CF5B0">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48823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9C605C">
            <w:pPr>
              <w:jc w:val="center"/>
            </w:pPr>
            <w:r>
              <w:rPr>
                <w:rFonts w:ascii="宋体" w:hAnsi="宋体" w:eastAsia="宋体"/>
                <w:sz w:val="16"/>
              </w:rPr>
              <w: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915C">
            <w:pPr>
              <w:jc w:val="center"/>
            </w:pPr>
            <w:r>
              <w:rPr>
                <w:rFonts w:ascii="宋体" w:hAnsi="宋体" w:eastAsia="宋体"/>
                <w:sz w:val="16"/>
              </w:rPr>
              <w:t>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883B9">
            <w:pPr>
              <w:jc w:val="center"/>
            </w:pPr>
          </w:p>
        </w:tc>
      </w:tr>
      <w:tr w14:paraId="0D3DE83E">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AED2AB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82204A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DC4F0F4"/>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7F5B2">
            <w:pPr>
              <w:jc w:val="center"/>
            </w:pPr>
            <w:r>
              <w:rPr>
                <w:rFonts w:ascii="宋体" w:hAnsi="宋体" w:eastAsia="宋体"/>
                <w:sz w:val="16"/>
              </w:rPr>
              <w:t>姚生贵补偿金额（万元）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F08A35A">
            <w:pPr>
              <w:jc w:val="center"/>
            </w:pPr>
            <w:r>
              <w:rPr>
                <w:rFonts w:ascii="宋体" w:hAnsi="宋体" w:eastAsia="宋体"/>
                <w:sz w:val="16"/>
              </w:rPr>
              <w:t>&lt;=35.06万元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7909E6">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51F8E5">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DAF8857">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3B0F5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66EDC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3AE471">
            <w:pPr>
              <w:jc w:val="center"/>
            </w:pPr>
            <w:r>
              <w:rPr>
                <w:rFonts w:ascii="宋体" w:hAnsi="宋体" w:eastAsia="宋体"/>
                <w:sz w:val="16"/>
              </w:rPr>
              <w:t>=35.06万元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E840">
            <w:pPr>
              <w:jc w:val="center"/>
            </w:pPr>
            <w:r>
              <w:rPr>
                <w:rFonts w:ascii="宋体" w:hAnsi="宋体" w:eastAsia="宋体"/>
                <w:sz w:val="16"/>
              </w:rPr>
              <w:t>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56CC">
            <w:pPr>
              <w:jc w:val="center"/>
            </w:pPr>
          </w:p>
        </w:tc>
      </w:tr>
      <w:tr w14:paraId="0ECE2F9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EFAC53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61C552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20815C"/>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D37D0">
            <w:pPr>
              <w:jc w:val="center"/>
            </w:pPr>
            <w:r>
              <w:rPr>
                <w:rFonts w:ascii="宋体" w:hAnsi="宋体" w:eastAsia="宋体"/>
                <w:sz w:val="16"/>
              </w:rPr>
              <w:t>董志英的补偿金额（万元）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0B2766">
            <w:pPr>
              <w:jc w:val="center"/>
            </w:pPr>
            <w:r>
              <w:rPr>
                <w:rFonts w:ascii="宋体" w:hAnsi="宋体" w:eastAsia="宋体"/>
                <w:sz w:val="16"/>
              </w:rPr>
              <w:t>&lt;=0.95万元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61FD461">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64A99D">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78BABE1">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3B893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7A83C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6BE1B2">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4466">
            <w:pPr>
              <w:jc w:val="center"/>
            </w:pPr>
            <w:r>
              <w:rPr>
                <w:rFonts w:ascii="宋体" w:hAnsi="宋体" w:eastAsia="宋体"/>
                <w:sz w:val="16"/>
              </w:rPr>
              <w:t>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F2EF">
            <w:pPr>
              <w:jc w:val="center"/>
            </w:pPr>
          </w:p>
        </w:tc>
      </w:tr>
      <w:tr w14:paraId="18A661C1">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E6159C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2D9A64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2C8A824"/>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53939">
            <w:pPr>
              <w:jc w:val="center"/>
            </w:pPr>
            <w:r>
              <w:rPr>
                <w:rFonts w:ascii="宋体" w:hAnsi="宋体" w:eastAsia="宋体"/>
                <w:sz w:val="16"/>
              </w:rPr>
              <w:t>陈玉军补偿费用（万元）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59B1CC6">
            <w:pPr>
              <w:jc w:val="center"/>
            </w:pPr>
            <w:r>
              <w:rPr>
                <w:rFonts w:ascii="宋体" w:hAnsi="宋体" w:eastAsia="宋体"/>
                <w:sz w:val="16"/>
              </w:rPr>
              <w:t>&lt;=10.15万元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B09A6E">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BB6BDE">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99A2F00">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0D2DF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47138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C49111">
            <w:pPr>
              <w:jc w:val="center"/>
            </w:pPr>
            <w:r>
              <w:rPr>
                <w:rFonts w:ascii="宋体" w:hAnsi="宋体" w:eastAsia="宋体"/>
                <w:sz w:val="16"/>
              </w:rPr>
              <w:t>=10.15万元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29D3">
            <w:pPr>
              <w:jc w:val="center"/>
            </w:pPr>
            <w:r>
              <w:rPr>
                <w:rFonts w:ascii="宋体" w:hAnsi="宋体" w:eastAsia="宋体"/>
                <w:sz w:val="16"/>
              </w:rPr>
              <w:t>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C6FA">
            <w:pPr>
              <w:jc w:val="center"/>
            </w:pPr>
          </w:p>
        </w:tc>
      </w:tr>
      <w:tr w14:paraId="0D9A8FF4">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7C6D9C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C9B4C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A07DA72"/>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BCED3">
            <w:pPr>
              <w:jc w:val="center"/>
            </w:pPr>
            <w:r>
              <w:rPr>
                <w:rFonts w:ascii="宋体" w:hAnsi="宋体" w:eastAsia="宋体"/>
                <w:sz w:val="16"/>
              </w:rPr>
              <w:t>陈玉军附属物补偿费用（万元）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961C317">
            <w:pPr>
              <w:jc w:val="center"/>
            </w:pPr>
            <w:r>
              <w:rPr>
                <w:rFonts w:ascii="宋体" w:hAnsi="宋体" w:eastAsia="宋体"/>
                <w:sz w:val="16"/>
              </w:rPr>
              <w:t>&lt;=1.57万元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B3F966">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A5E2AA">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D1A04B">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663F3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5C095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3201EB">
            <w:pPr>
              <w:jc w:val="center"/>
            </w:pPr>
            <w:r>
              <w:rPr>
                <w:rFonts w:ascii="宋体" w:hAnsi="宋体" w:eastAsia="宋体"/>
                <w:sz w:val="16"/>
              </w:rPr>
              <w: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F2D2">
            <w:pPr>
              <w:jc w:val="center"/>
            </w:pPr>
            <w:r>
              <w:rPr>
                <w:rFonts w:ascii="宋体" w:hAnsi="宋体" w:eastAsia="宋体"/>
                <w:sz w:val="16"/>
              </w:rPr>
              <w:t>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DAA7">
            <w:pPr>
              <w:jc w:val="center"/>
            </w:pPr>
          </w:p>
        </w:tc>
      </w:tr>
      <w:tr w14:paraId="4D0CBDF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C7EE31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365BA1">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02864B">
            <w:pPr>
              <w:jc w:val="center"/>
            </w:pPr>
            <w:r>
              <w:rPr>
                <w:rFonts w:ascii="宋体" w:hAnsi="宋体" w:eastAsia="宋体"/>
                <w:sz w:val="16"/>
              </w:rPr>
              <w:t>社会效益指标</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979B5">
            <w:pPr>
              <w:jc w:val="center"/>
            </w:pPr>
            <w:r>
              <w:rPr>
                <w:rFonts w:ascii="宋体" w:hAnsi="宋体" w:eastAsia="宋体"/>
                <w:sz w:val="16"/>
              </w:rPr>
              <w:t>有效化解社会矛盾</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D9D663">
            <w:pPr>
              <w:jc w:val="center"/>
            </w:pPr>
            <w:r>
              <w:rPr>
                <w:rFonts w:ascii="宋体" w:hAnsi="宋体" w:eastAsia="宋体"/>
                <w:sz w:val="16"/>
              </w:rPr>
              <w:t>化解</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146DE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6F9250">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D40ADC7">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A39B3B">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E3063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99B473">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D580">
            <w:pPr>
              <w:jc w:val="center"/>
            </w:pPr>
            <w:r>
              <w:rPr>
                <w:rFonts w:ascii="宋体" w:hAnsi="宋体" w:eastAsia="宋体"/>
                <w:sz w:val="16"/>
              </w:rPr>
              <w:t>20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3F76">
            <w:pPr>
              <w:jc w:val="center"/>
            </w:pPr>
          </w:p>
        </w:tc>
      </w:tr>
      <w:tr w14:paraId="72D80AE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FD68D4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CEC95C">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92B8CA">
            <w:pPr>
              <w:jc w:val="center"/>
            </w:pPr>
            <w:r>
              <w:rPr>
                <w:rFonts w:ascii="宋体" w:hAnsi="宋体" w:eastAsia="宋体"/>
                <w:sz w:val="16"/>
              </w:rPr>
              <w:t>满意度指标</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4A7B">
            <w:pPr>
              <w:jc w:val="center"/>
            </w:pPr>
            <w:r>
              <w:rPr>
                <w:rFonts w:ascii="宋体" w:hAnsi="宋体" w:eastAsia="宋体"/>
                <w:sz w:val="16"/>
              </w:rPr>
              <w:t>受益补偿户满意度（%）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5FBC7A3">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1A0FAA">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8E79FD">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5A13FB4">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F66CFC">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913FD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F10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888D">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D4A3">
            <w:pPr>
              <w:jc w:val="center"/>
            </w:pPr>
          </w:p>
        </w:tc>
      </w:tr>
      <w:tr w14:paraId="39508571">
        <w:tblPrEx>
          <w:tblCellMar>
            <w:top w:w="0" w:type="dxa"/>
            <w:left w:w="108" w:type="dxa"/>
            <w:bottom w:w="0" w:type="dxa"/>
            <w:right w:w="108" w:type="dxa"/>
          </w:tblCellMar>
        </w:tblPrEx>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63E320">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AB22E55">
            <w:pPr>
              <w:jc w:val="center"/>
            </w:pPr>
            <w:r>
              <w:rPr>
                <w:rFonts w:ascii="宋体" w:hAnsi="宋体" w:eastAsia="宋体"/>
                <w:sz w:val="16"/>
              </w:rPr>
              <w:t>100</w:t>
            </w:r>
          </w:p>
        </w:tc>
        <w:tc>
          <w:tcPr>
            <w:tcW w:w="1946" w:type="dxa"/>
            <w:gridSpan w:val="3"/>
            <w:tcBorders>
              <w:top w:val="single" w:color="auto" w:sz="10" w:space="0"/>
              <w:left w:val="single" w:color="auto" w:sz="10" w:space="0"/>
              <w:bottom w:val="single" w:color="auto" w:sz="10" w:space="0"/>
              <w:right w:val="single" w:color="auto" w:sz="10" w:space="0"/>
              <w:insideV w:val="single" w:sz="10" w:space="0"/>
            </w:tcBorders>
          </w:tcPr>
          <w:p w14:paraId="096E7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CEA1">
            <w:pPr>
              <w:jc w:val="center"/>
            </w:pPr>
            <w:r>
              <w:rPr>
                <w:rFonts w:ascii="宋体" w:hAnsi="宋体" w:eastAsia="宋体"/>
                <w:sz w:val="16"/>
              </w:rPr>
              <w:t>100分</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tcPr>
          <w:p w14:paraId="52C516A0"/>
        </w:tc>
      </w:tr>
    </w:tbl>
    <w:p w14:paraId="37A3C7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39F536">
        <w:tblPrEx>
          <w:tblCellMar>
            <w:top w:w="0" w:type="dxa"/>
            <w:left w:w="108" w:type="dxa"/>
            <w:bottom w:w="0" w:type="dxa"/>
            <w:right w:w="108" w:type="dxa"/>
          </w:tblCellMar>
        </w:tblPrEx>
        <w:tc>
          <w:tcPr>
            <w:tcW w:w="8848" w:type="dxa"/>
            <w:gridSpan w:val="14"/>
            <w:vAlign w:val="center"/>
          </w:tcPr>
          <w:p w14:paraId="2175F4F8">
            <w:pPr>
              <w:jc w:val="center"/>
            </w:pPr>
            <w:r>
              <w:rPr>
                <w:rFonts w:ascii="宋体" w:hAnsi="宋体" w:eastAsia="宋体"/>
                <w:sz w:val="24"/>
              </w:rPr>
              <w:t>项目支出绩效自评表</w:t>
            </w:r>
          </w:p>
        </w:tc>
      </w:tr>
      <w:tr w14:paraId="3FC9775A">
        <w:tblPrEx>
          <w:tblCellMar>
            <w:top w:w="0" w:type="dxa"/>
            <w:left w:w="108" w:type="dxa"/>
            <w:bottom w:w="0" w:type="dxa"/>
            <w:right w:w="108" w:type="dxa"/>
          </w:tblCellMar>
        </w:tblPrEx>
        <w:tc>
          <w:tcPr>
            <w:tcW w:w="8848" w:type="dxa"/>
            <w:gridSpan w:val="14"/>
            <w:vAlign w:val="center"/>
          </w:tcPr>
          <w:p w14:paraId="25D0B00F">
            <w:pPr>
              <w:jc w:val="center"/>
            </w:pPr>
            <w:r>
              <w:rPr>
                <w:rFonts w:ascii="宋体" w:hAnsi="宋体" w:eastAsia="宋体"/>
                <w:sz w:val="24"/>
              </w:rPr>
              <w:t>(2024年度)</w:t>
            </w:r>
          </w:p>
        </w:tc>
      </w:tr>
      <w:tr w14:paraId="62534D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B3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E8A2FC">
            <w:pPr>
              <w:jc w:val="center"/>
            </w:pPr>
            <w:r>
              <w:rPr>
                <w:rFonts w:ascii="宋体" w:hAnsi="宋体" w:eastAsia="宋体"/>
                <w:sz w:val="16"/>
              </w:rPr>
              <w:t>疏附县吾库萨克镇谢哈尔巴格村/齐尼巴格村/托万克吾库萨克村/喀库拉村2024年农村综合改革转移支付(农村事业财政奖补)建设项目</w:t>
            </w:r>
          </w:p>
        </w:tc>
      </w:tr>
      <w:tr w14:paraId="1BDB4B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04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D0F1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B5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E7659">
            <w:pPr>
              <w:jc w:val="center"/>
            </w:pPr>
            <w:r>
              <w:rPr>
                <w:rFonts w:ascii="宋体" w:hAnsi="宋体" w:eastAsia="宋体"/>
                <w:sz w:val="16"/>
              </w:rPr>
              <w:t>疏附县吾库萨克镇人民政府</w:t>
            </w:r>
          </w:p>
        </w:tc>
      </w:tr>
      <w:tr w14:paraId="45B537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40D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241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4E8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B6C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D1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9E5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379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9FD2">
            <w:pPr>
              <w:jc w:val="center"/>
            </w:pPr>
            <w:r>
              <w:rPr>
                <w:rFonts w:ascii="宋体" w:hAnsi="宋体" w:eastAsia="宋体"/>
                <w:sz w:val="16"/>
              </w:rPr>
              <w:t>得分</w:t>
            </w:r>
          </w:p>
        </w:tc>
      </w:tr>
      <w:tr w14:paraId="12E19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DF4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F41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CE92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5E2E0">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A024">
            <w:pPr>
              <w:jc w:val="center"/>
            </w:pPr>
            <w:r>
              <w:rPr>
                <w:rFonts w:ascii="宋体" w:hAnsi="宋体" w:eastAsia="宋体"/>
                <w:sz w:val="16"/>
              </w:rPr>
              <w:t>60.91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E82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D5F0">
            <w:pPr>
              <w:jc w:val="center"/>
            </w:pPr>
            <w:r>
              <w:rPr>
                <w:rFonts w:ascii="宋体" w:hAnsi="宋体" w:eastAsia="宋体"/>
                <w:sz w:val="16"/>
              </w:rPr>
              <w:t>40.6%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0ABA">
            <w:pPr>
              <w:jc w:val="center"/>
            </w:pPr>
            <w:r>
              <w:rPr>
                <w:rFonts w:ascii="宋体" w:hAnsi="宋体" w:eastAsia="宋体"/>
                <w:sz w:val="16"/>
              </w:rPr>
              <w:t>0.00分</w:t>
            </w:r>
          </w:p>
        </w:tc>
      </w:tr>
      <w:tr w14:paraId="23CE9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206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35F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CAC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280B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17DF">
            <w:pPr>
              <w:jc w:val="center"/>
            </w:pPr>
            <w:r>
              <w:rPr>
                <w:rFonts w:ascii="宋体" w:hAnsi="宋体" w:eastAsia="宋体"/>
                <w:sz w:val="16"/>
              </w:rPr>
              <w:t>60.91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8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9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3F6A">
            <w:pPr>
              <w:jc w:val="center"/>
            </w:pPr>
            <w:r>
              <w:rPr>
                <w:rFonts w:ascii="宋体" w:hAnsi="宋体" w:eastAsia="宋体"/>
                <w:sz w:val="16"/>
              </w:rPr>
              <w:t>—</w:t>
            </w:r>
          </w:p>
        </w:tc>
      </w:tr>
      <w:tr w14:paraId="49491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DC7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25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D9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263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692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A1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E1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E652">
            <w:pPr>
              <w:jc w:val="center"/>
            </w:pPr>
            <w:r>
              <w:rPr>
                <w:rFonts w:ascii="宋体" w:hAnsi="宋体" w:eastAsia="宋体"/>
                <w:sz w:val="16"/>
              </w:rPr>
              <w:t>—</w:t>
            </w:r>
          </w:p>
        </w:tc>
      </w:tr>
      <w:tr w14:paraId="77C6B6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2B7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4EE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05388E">
            <w:pPr>
              <w:jc w:val="center"/>
            </w:pPr>
            <w:r>
              <w:rPr>
                <w:rFonts w:ascii="宋体" w:hAnsi="宋体" w:eastAsia="宋体"/>
                <w:sz w:val="16"/>
              </w:rPr>
              <w:t>实际完成情况</w:t>
            </w:r>
          </w:p>
        </w:tc>
      </w:tr>
      <w:tr w14:paraId="7188F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B8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137B7">
            <w:pPr>
              <w:jc w:val="both"/>
            </w:pPr>
            <w:r>
              <w:rPr>
                <w:rFonts w:ascii="宋体" w:hAnsi="宋体" w:eastAsia="宋体"/>
                <w:sz w:val="16"/>
              </w:rPr>
              <w:t>本项目预算金额为150万元，村人居环境整治个数2个，托万克吾库萨克村安装路灯100个，喀库拉村路灯安装26个，维修路灯50个，铺设路沿石1.5公里，项目（工程）验收合格率100%，资金拨付及时性100%，项目完成时间2024年12月25日，项目建设总成本150万元，有效推进乡村环境整治，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AC93A">
            <w:pPr>
              <w:jc w:val="both"/>
            </w:pPr>
            <w:r>
              <w:rPr>
                <w:rFonts w:hint="eastAsia" w:ascii="宋体" w:hAnsi="宋体"/>
                <w:sz w:val="16"/>
                <w:lang w:eastAsia="zh-CN"/>
              </w:rPr>
              <w:t>截至2024</w:t>
            </w:r>
            <w:r>
              <w:rPr>
                <w:rFonts w:ascii="宋体" w:hAnsi="宋体" w:eastAsia="宋体"/>
                <w:sz w:val="16"/>
              </w:rPr>
              <w:t>年12月26日，本项目预算金额为150万元，项目执行金额60.91万元，项目资金主要用于整治村4个，托万克吾库萨克村安装路灯100个，喀库拉村路灯安装26个，维修路灯50个，铺设路沿石1.5公里等。通过实施该项目有效提升群众生活环境未达成年度指标且效果较差。</w:t>
            </w:r>
          </w:p>
        </w:tc>
      </w:tr>
      <w:tr w14:paraId="3704A8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82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92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F3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90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D7A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A8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2C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5F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42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95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3F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E0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4DA2C">
            <w:pPr>
              <w:jc w:val="center"/>
            </w:pPr>
            <w:r>
              <w:rPr>
                <w:rFonts w:ascii="宋体" w:hAnsi="宋体" w:eastAsia="宋体"/>
                <w:sz w:val="16"/>
              </w:rPr>
              <w:t>偏差原因分析及改进措施</w:t>
            </w:r>
          </w:p>
        </w:tc>
      </w:tr>
      <w:tr w14:paraId="56424F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8E6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DDB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FF1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E52D">
            <w:pPr>
              <w:jc w:val="center"/>
            </w:pPr>
            <w:r>
              <w:rPr>
                <w:rFonts w:ascii="宋体" w:hAnsi="宋体" w:eastAsia="宋体"/>
                <w:sz w:val="16"/>
              </w:rPr>
              <w:t>村人居环境整治个数（个）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1E4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3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1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81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A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0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8EA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5C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0ECC">
            <w:pPr>
              <w:jc w:val="center"/>
            </w:pPr>
          </w:p>
        </w:tc>
      </w:tr>
      <w:tr w14:paraId="48A56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B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A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5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8287">
            <w:pPr>
              <w:jc w:val="center"/>
            </w:pPr>
            <w:r>
              <w:rPr>
                <w:rFonts w:ascii="宋体" w:hAnsi="宋体" w:eastAsia="宋体"/>
                <w:sz w:val="16"/>
              </w:rPr>
              <w:t>托万克吾库萨克村安装路灯数（个）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4171">
            <w:pPr>
              <w:jc w:val="center"/>
            </w:pPr>
            <w:r>
              <w:rPr>
                <w:rFonts w:ascii="宋体" w:hAnsi="宋体" w:eastAsia="宋体"/>
                <w:sz w:val="16"/>
              </w:rPr>
              <w:t>&gt;=100个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6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50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D8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5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E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6B47">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E8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61989">
            <w:pPr>
              <w:jc w:val="center"/>
            </w:pPr>
          </w:p>
        </w:tc>
      </w:tr>
      <w:tr w14:paraId="784F5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73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C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40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6340">
            <w:pPr>
              <w:jc w:val="center"/>
            </w:pPr>
            <w:r>
              <w:rPr>
                <w:rFonts w:ascii="宋体" w:hAnsi="宋体" w:eastAsia="宋体"/>
                <w:sz w:val="16"/>
              </w:rPr>
              <w:t>路灯维修数（个）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0670">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E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65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3D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6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4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2C4E">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1E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F5E1">
            <w:pPr>
              <w:jc w:val="center"/>
            </w:pPr>
          </w:p>
        </w:tc>
      </w:tr>
      <w:tr w14:paraId="2D116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6E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71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1F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81B4">
            <w:pPr>
              <w:jc w:val="center"/>
            </w:pPr>
            <w:r>
              <w:rPr>
                <w:rFonts w:ascii="宋体" w:hAnsi="宋体" w:eastAsia="宋体"/>
                <w:sz w:val="16"/>
              </w:rPr>
              <w:t>铺设路沿石数（公里）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B9FE">
            <w:pPr>
              <w:jc w:val="center"/>
            </w:pPr>
            <w:r>
              <w:rPr>
                <w:rFonts w:ascii="宋体" w:hAnsi="宋体" w:eastAsia="宋体"/>
                <w:sz w:val="16"/>
              </w:rPr>
              <w:t>&gt;=1.50公里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F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1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0A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4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A3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5812">
            <w:pPr>
              <w:jc w:val="center"/>
            </w:pPr>
            <w:r>
              <w:rPr>
                <w:rFonts w:ascii="宋体" w:hAnsi="宋体" w:eastAsia="宋体"/>
                <w:sz w:val="16"/>
              </w:rPr>
              <w:t>=1.5公里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2A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D1911">
            <w:pPr>
              <w:jc w:val="center"/>
            </w:pPr>
          </w:p>
        </w:tc>
      </w:tr>
      <w:tr w14:paraId="53CFB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18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82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2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A45A">
            <w:pPr>
              <w:jc w:val="center"/>
            </w:pPr>
            <w:r>
              <w:rPr>
                <w:rFonts w:ascii="宋体" w:hAnsi="宋体" w:eastAsia="宋体"/>
                <w:sz w:val="16"/>
              </w:rPr>
              <w:t>喀库拉村安装路灯数（个）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F231">
            <w:pPr>
              <w:jc w:val="center"/>
            </w:pPr>
            <w:r>
              <w:rPr>
                <w:rFonts w:ascii="宋体" w:hAnsi="宋体" w:eastAsia="宋体"/>
                <w:sz w:val="16"/>
              </w:rPr>
              <w:t>&gt;=26个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3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F9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21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F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A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4E2">
            <w:pPr>
              <w:jc w:val="center"/>
            </w:pPr>
            <w:r>
              <w:rPr>
                <w:rFonts w:ascii="宋体" w:hAnsi="宋体" w:eastAsia="宋体"/>
                <w:sz w:val="16"/>
              </w:rPr>
              <w: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08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8A37">
            <w:pPr>
              <w:jc w:val="center"/>
            </w:pPr>
          </w:p>
        </w:tc>
      </w:tr>
      <w:tr w14:paraId="6D4A3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E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4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D2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45DA">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E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2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6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25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B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0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4A78">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B9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84E9">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6AC6E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D6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3EC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DDE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1460">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6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0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D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F3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8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8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9D53">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C6F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E855E">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76F72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9B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D6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F5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551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830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C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7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58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8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0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C9D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53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418B3">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4A3E2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AC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563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DFB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F77C">
            <w:pPr>
              <w:jc w:val="center"/>
            </w:pPr>
            <w:r>
              <w:rPr>
                <w:rFonts w:ascii="宋体" w:hAnsi="宋体" w:eastAsia="宋体"/>
                <w:sz w:val="16"/>
              </w:rPr>
              <w:t>村人居环境整治费用（万元/个）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625D">
            <w:pPr>
              <w:jc w:val="center"/>
            </w:pPr>
            <w:r>
              <w:rPr>
                <w:rFonts w:ascii="宋体" w:hAnsi="宋体" w:eastAsia="宋体"/>
                <w:sz w:val="16"/>
              </w:rPr>
              <w:t>&lt;=50万元/个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BB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46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C8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6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F1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A062">
            <w:pPr>
              <w:jc w:val="center"/>
            </w:pPr>
            <w:r>
              <w:rPr>
                <w:rFonts w:ascii="宋体" w:hAnsi="宋体" w:eastAsia="宋体"/>
                <w:sz w:val="16"/>
              </w:rPr>
              <w:t>=50万元/个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11D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96A9">
            <w:pPr>
              <w:jc w:val="center"/>
            </w:pPr>
          </w:p>
        </w:tc>
      </w:tr>
      <w:tr w14:paraId="194DD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59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4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53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A3D8">
            <w:pPr>
              <w:jc w:val="center"/>
            </w:pPr>
            <w:r>
              <w:rPr>
                <w:rFonts w:ascii="宋体" w:hAnsi="宋体" w:eastAsia="宋体"/>
                <w:sz w:val="16"/>
              </w:rPr>
              <w:t>托万克吾库萨克村安装路灯费用（万元/个）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DC66">
            <w:pPr>
              <w:jc w:val="center"/>
            </w:pPr>
            <w:r>
              <w:rPr>
                <w:rFonts w:ascii="宋体" w:hAnsi="宋体" w:eastAsia="宋体"/>
                <w:sz w:val="16"/>
              </w:rPr>
              <w:t>&lt;=0.25万元/个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E9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7F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0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A3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AD62">
            <w:pPr>
              <w:jc w:val="center"/>
            </w:pPr>
            <w:r>
              <w:rPr>
                <w:rFonts w:ascii="宋体" w:hAnsi="宋体" w:eastAsia="宋体"/>
                <w:sz w:val="16"/>
              </w:rPr>
              <w:t>=0.25万元/个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2A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66BD">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562BA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2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B7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4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5075">
            <w:pPr>
              <w:jc w:val="center"/>
            </w:pPr>
            <w:r>
              <w:rPr>
                <w:rFonts w:ascii="宋体" w:hAnsi="宋体" w:eastAsia="宋体"/>
                <w:sz w:val="16"/>
              </w:rPr>
              <w:t>路灯维修费用（万元/个）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E4E3">
            <w:pPr>
              <w:jc w:val="center"/>
            </w:pPr>
            <w:r>
              <w:rPr>
                <w:rFonts w:ascii="宋体" w:hAnsi="宋体" w:eastAsia="宋体"/>
                <w:sz w:val="16"/>
              </w:rPr>
              <w:t>&lt;=0.18万元/个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58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02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D4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2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A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88B9">
            <w:pPr>
              <w:jc w:val="center"/>
            </w:pPr>
            <w:r>
              <w:rPr>
                <w:rFonts w:ascii="宋体" w:hAnsi="宋体" w:eastAsia="宋体"/>
                <w:sz w:val="16"/>
              </w:rPr>
              <w:t>=0.18万元/个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B70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9E1D">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10EF2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C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F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CE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A775">
            <w:pPr>
              <w:jc w:val="center"/>
            </w:pPr>
            <w:r>
              <w:rPr>
                <w:rFonts w:ascii="宋体" w:hAnsi="宋体" w:eastAsia="宋体"/>
                <w:sz w:val="16"/>
              </w:rPr>
              <w:t>路沿石铺设费用（万元/公里）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ACC7">
            <w:pPr>
              <w:jc w:val="center"/>
            </w:pPr>
            <w:r>
              <w:rPr>
                <w:rFonts w:ascii="宋体" w:hAnsi="宋体" w:eastAsia="宋体"/>
                <w:sz w:val="16"/>
              </w:rPr>
              <w:t>&lt;=5.47万元/公里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90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98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7D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1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C9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9B6A">
            <w:pPr>
              <w:jc w:val="center"/>
            </w:pPr>
            <w:r>
              <w:rPr>
                <w:rFonts w:ascii="宋体" w:hAnsi="宋体" w:eastAsia="宋体"/>
                <w:sz w:val="16"/>
              </w:rPr>
              <w:t>=5.47万元/公里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B0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BFCE">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4C52A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BD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7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2E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B0FE">
            <w:pPr>
              <w:jc w:val="center"/>
            </w:pPr>
            <w:r>
              <w:rPr>
                <w:rFonts w:ascii="宋体" w:hAnsi="宋体" w:eastAsia="宋体"/>
                <w:sz w:val="16"/>
              </w:rPr>
              <w:t>喀库拉村安装路灯费用（万元/个）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ACF8">
            <w:pPr>
              <w:jc w:val="center"/>
            </w:pPr>
            <w:r>
              <w:rPr>
                <w:rFonts w:ascii="宋体" w:hAnsi="宋体" w:eastAsia="宋体"/>
                <w:sz w:val="16"/>
              </w:rPr>
              <w:t>&lt;=0.30万元/个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B3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61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7B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4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CA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0371">
            <w:pPr>
              <w:jc w:val="center"/>
            </w:pPr>
            <w:r>
              <w:rPr>
                <w:rFonts w:ascii="宋体" w:hAnsi="宋体" w:eastAsia="宋体"/>
                <w:sz w:val="16"/>
              </w:rPr>
              <w:t>=0.3万元/个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C2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BB045">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28AB4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48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FD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8E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CA33">
            <w:pPr>
              <w:jc w:val="center"/>
            </w:pPr>
            <w:r>
              <w:rPr>
                <w:rFonts w:ascii="宋体" w:hAnsi="宋体" w:eastAsia="宋体"/>
                <w:sz w:val="16"/>
              </w:rPr>
              <w:t>有效提升群众生活环境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CB1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C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7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F9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00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C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18F8">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CB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BB62">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2B9F4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D8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0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B4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736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77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E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9F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1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39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6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36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8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F2C6E">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79A3520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404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B8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204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58EA">
            <w:pPr>
              <w:jc w:val="center"/>
            </w:pPr>
            <w:r>
              <w:rPr>
                <w:rFonts w:ascii="宋体" w:hAnsi="宋体" w:eastAsia="宋体"/>
                <w:sz w:val="16"/>
              </w:rPr>
              <w:t>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B29F5C"/>
        </w:tc>
      </w:tr>
    </w:tbl>
    <w:p w14:paraId="074566A8">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14"/>
        <w:gridCol w:w="612"/>
        <w:gridCol w:w="616"/>
        <w:gridCol w:w="608"/>
        <w:gridCol w:w="608"/>
        <w:gridCol w:w="776"/>
        <w:gridCol w:w="630"/>
        <w:gridCol w:w="581"/>
        <w:gridCol w:w="624"/>
      </w:tblGrid>
      <w:tr w14:paraId="4E6B0AD4">
        <w:tc>
          <w:tcPr>
            <w:tcW w:w="8848" w:type="dxa"/>
            <w:gridSpan w:val="14"/>
            <w:vAlign w:val="center"/>
          </w:tcPr>
          <w:p w14:paraId="6DD9ED71">
            <w:pPr>
              <w:jc w:val="center"/>
            </w:pPr>
            <w:r>
              <w:rPr>
                <w:rFonts w:ascii="宋体" w:hAnsi="宋体" w:eastAsia="宋体"/>
                <w:sz w:val="24"/>
              </w:rPr>
              <w:t>项目支出绩效自评表</w:t>
            </w:r>
          </w:p>
        </w:tc>
      </w:tr>
      <w:tr w14:paraId="5D6D4A0F">
        <w:tblPrEx>
          <w:tblCellMar>
            <w:top w:w="0" w:type="dxa"/>
            <w:left w:w="108" w:type="dxa"/>
            <w:bottom w:w="0" w:type="dxa"/>
            <w:right w:w="108" w:type="dxa"/>
          </w:tblCellMar>
        </w:tblPrEx>
        <w:tc>
          <w:tcPr>
            <w:tcW w:w="8848" w:type="dxa"/>
            <w:gridSpan w:val="14"/>
            <w:vAlign w:val="center"/>
          </w:tcPr>
          <w:p w14:paraId="16F14140">
            <w:pPr>
              <w:jc w:val="center"/>
            </w:pPr>
            <w:r>
              <w:rPr>
                <w:rFonts w:ascii="宋体" w:hAnsi="宋体" w:eastAsia="宋体"/>
                <w:sz w:val="24"/>
              </w:rPr>
              <w:t>(2024年度)</w:t>
            </w:r>
          </w:p>
        </w:tc>
      </w:tr>
      <w:tr w14:paraId="607A47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5A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1CA11B">
            <w:pPr>
              <w:jc w:val="center"/>
            </w:pPr>
            <w:r>
              <w:rPr>
                <w:rFonts w:ascii="宋体" w:hAnsi="宋体" w:eastAsia="宋体"/>
                <w:sz w:val="16"/>
              </w:rPr>
              <w:t>疏附县SFBQ1101S2024-007号建设项目征用土地、林木补偿经费</w:t>
            </w:r>
          </w:p>
        </w:tc>
      </w:tr>
      <w:tr w14:paraId="10BDC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58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E5FBB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DD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FF5D5">
            <w:pPr>
              <w:jc w:val="center"/>
            </w:pPr>
            <w:r>
              <w:rPr>
                <w:rFonts w:ascii="宋体" w:hAnsi="宋体" w:eastAsia="宋体"/>
                <w:sz w:val="16"/>
              </w:rPr>
              <w:t>疏附县吾库萨克镇人民政府</w:t>
            </w:r>
          </w:p>
        </w:tc>
      </w:tr>
      <w:tr w14:paraId="49C1A2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F9B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FE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4F9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F5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B0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84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CD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6E40">
            <w:pPr>
              <w:jc w:val="center"/>
            </w:pPr>
            <w:r>
              <w:rPr>
                <w:rFonts w:ascii="宋体" w:hAnsi="宋体" w:eastAsia="宋体"/>
                <w:sz w:val="16"/>
              </w:rPr>
              <w:t>得分</w:t>
            </w:r>
          </w:p>
        </w:tc>
      </w:tr>
      <w:tr w14:paraId="3BAAF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13D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91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AD5F">
            <w:pPr>
              <w:jc w:val="center"/>
            </w:pPr>
            <w:r>
              <w:rPr>
                <w:rFonts w:ascii="宋体" w:hAnsi="宋体" w:eastAsia="宋体"/>
                <w:sz w:val="16"/>
              </w:rPr>
              <w:t>1,039.81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E9A6">
            <w:pPr>
              <w:jc w:val="center"/>
            </w:pPr>
            <w:r>
              <w:rPr>
                <w:rFonts w:ascii="宋体" w:hAnsi="宋体" w:eastAsia="宋体"/>
                <w:sz w:val="16"/>
              </w:rPr>
              <w:t>1,039.81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ECE6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1A4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EBE4">
            <w:pPr>
              <w:jc w:val="center"/>
            </w:pPr>
            <w:r>
              <w:rPr>
                <w:rFonts w:ascii="宋体" w:hAnsi="宋体" w:eastAsia="宋体"/>
                <w:sz w:val="16"/>
              </w:rPr>
              <w:t>19.23%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B27A">
            <w:pPr>
              <w:jc w:val="center"/>
            </w:pPr>
            <w:r>
              <w:rPr>
                <w:rFonts w:ascii="宋体" w:hAnsi="宋体" w:eastAsia="宋体"/>
                <w:sz w:val="16"/>
              </w:rPr>
              <w:t>0.00分</w:t>
            </w:r>
          </w:p>
        </w:tc>
      </w:tr>
      <w:tr w14:paraId="5E294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37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6EE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AE85">
            <w:pPr>
              <w:jc w:val="center"/>
            </w:pPr>
            <w:r>
              <w:rPr>
                <w:rFonts w:ascii="宋体" w:hAnsi="宋体" w:eastAsia="宋体"/>
                <w:sz w:val="16"/>
              </w:rPr>
              <w:t>1,039.81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8FFB5">
            <w:pPr>
              <w:jc w:val="center"/>
            </w:pPr>
            <w:r>
              <w:rPr>
                <w:rFonts w:ascii="宋体" w:hAnsi="宋体" w:eastAsia="宋体"/>
                <w:sz w:val="16"/>
              </w:rPr>
              <w:t>1,039.81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93B0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E44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067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5DEC">
            <w:pPr>
              <w:jc w:val="center"/>
            </w:pPr>
            <w:r>
              <w:rPr>
                <w:rFonts w:ascii="宋体" w:hAnsi="宋体" w:eastAsia="宋体"/>
                <w:sz w:val="16"/>
              </w:rPr>
              <w:t>—</w:t>
            </w:r>
          </w:p>
        </w:tc>
      </w:tr>
      <w:tr w14:paraId="5D731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644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778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22E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8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901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7F9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AE0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9BAB">
            <w:pPr>
              <w:jc w:val="center"/>
            </w:pPr>
            <w:r>
              <w:rPr>
                <w:rFonts w:ascii="宋体" w:hAnsi="宋体" w:eastAsia="宋体"/>
                <w:sz w:val="16"/>
              </w:rPr>
              <w:t>—</w:t>
            </w:r>
          </w:p>
        </w:tc>
      </w:tr>
      <w:tr w14:paraId="73683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8CC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5707">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3F8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D7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4D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97F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1EB0">
            <w:pPr>
              <w:jc w:val="center"/>
            </w:pPr>
            <w:r>
              <w:rPr>
                <w:rFonts w:ascii="宋体" w:hAnsi="宋体" w:eastAsia="宋体"/>
                <w:sz w:val="16"/>
              </w:rPr>
              <w:t>实际完成情况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901B">
            <w:pPr>
              <w:jc w:val="center"/>
            </w:pPr>
          </w:p>
        </w:tc>
      </w:tr>
      <w:tr w14:paraId="7BF7C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F4D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4FB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0E4D61">
            <w:pPr>
              <w:jc w:val="center"/>
            </w:pPr>
            <w:r>
              <w:rPr>
                <w:rFonts w:ascii="宋体" w:hAnsi="宋体" w:eastAsia="宋体"/>
                <w:sz w:val="16"/>
              </w:rPr>
              <w:t>实际完成情况</w:t>
            </w:r>
          </w:p>
        </w:tc>
      </w:tr>
      <w:tr w14:paraId="7A667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9D0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FE4C9">
            <w:pPr>
              <w:jc w:val="both"/>
            </w:pPr>
            <w:r>
              <w:rPr>
                <w:rFonts w:ascii="宋体" w:hAnsi="宋体" w:eastAsia="宋体"/>
                <w:sz w:val="16"/>
              </w:rPr>
              <w:t>根据县委、县人民政府的安排，疏附县SFBQ1101S2024-007号建设项目征收我镇3村部分农户土地、林木。根据有关规定和上级安排部署应对征收土地和林木进行相应的补偿。其中征收土地面积为293.72亩，补偿金额为983.41万元，林木株数为10363株，补偿金额为56.39万元，合计补偿经费共1039.81万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E816BB">
            <w:pPr>
              <w:jc w:val="both"/>
            </w:pPr>
            <w:r>
              <w:rPr>
                <w:rFonts w:hint="eastAsia" w:ascii="宋体" w:hAnsi="宋体"/>
                <w:sz w:val="16"/>
                <w:lang w:eastAsia="zh-CN"/>
              </w:rPr>
              <w:t>截至</w:t>
            </w:r>
            <w:r>
              <w:rPr>
                <w:rFonts w:ascii="宋体" w:hAnsi="宋体" w:eastAsia="宋体"/>
                <w:sz w:val="16"/>
              </w:rPr>
              <w:t>2024年12月31日，本项目全年预算1039.81万元，支付资金200万元，执行率19.2%。本项目主要用于根据有关规定和上级安排部署支付对征收土地和林木进行相应的补偿款。其中征收土地面积为293.72亩，补偿金额为983.41万元，完成发放补偿143.61万元；林木株数为10363株，发放的补偿金额为56.39万元，完成发放56.39万元，实际已发放补偿经费共200万元，因该项目未达到预期目标值，未进行满意度调查问卷。</w:t>
            </w:r>
          </w:p>
        </w:tc>
      </w:tr>
      <w:tr w14:paraId="0305ED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7CF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91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40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EE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13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69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06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5A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88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91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BD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95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43F44">
            <w:pPr>
              <w:jc w:val="center"/>
            </w:pPr>
            <w:r>
              <w:rPr>
                <w:rFonts w:ascii="宋体" w:hAnsi="宋体" w:eastAsia="宋体"/>
                <w:sz w:val="16"/>
              </w:rPr>
              <w:t>偏差原因分析及改进措施</w:t>
            </w:r>
          </w:p>
        </w:tc>
      </w:tr>
      <w:tr w14:paraId="455B74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C3C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4A4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DEC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8028">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668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5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51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AA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B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8C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BAE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8F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A4BEB">
            <w:pPr>
              <w:jc w:val="center"/>
            </w:pPr>
            <w:r>
              <w:rPr>
                <w:rFonts w:ascii="宋体" w:hAnsi="宋体" w:eastAsia="宋体"/>
                <w:sz w:val="16"/>
              </w:rPr>
              <w:t>偏差原因：土地补偿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7C36F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2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2B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DF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17D4">
            <w:pPr>
              <w:jc w:val="center"/>
            </w:pPr>
            <w:r>
              <w:rPr>
                <w:rFonts w:ascii="宋体" w:hAnsi="宋体" w:eastAsia="宋体"/>
                <w:sz w:val="16"/>
              </w:rPr>
              <w:t>征收土地面积（亩）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7261">
            <w:pPr>
              <w:jc w:val="center"/>
            </w:pPr>
            <w:r>
              <w:rPr>
                <w:rFonts w:ascii="宋体" w:hAnsi="宋体" w:eastAsia="宋体"/>
                <w:sz w:val="16"/>
              </w:rPr>
              <w:t>&gt;=293.72亩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6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D2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7D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95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FE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16EF">
            <w:pPr>
              <w:jc w:val="center"/>
            </w:pPr>
            <w:r>
              <w:rPr>
                <w:rFonts w:ascii="宋体" w:hAnsi="宋体" w:eastAsia="宋体"/>
                <w:sz w:val="16"/>
              </w:rPr>
              <w:t>=107.81亩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F6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5174">
            <w:pPr>
              <w:jc w:val="center"/>
            </w:pPr>
            <w:r>
              <w:rPr>
                <w:rFonts w:ascii="宋体" w:hAnsi="宋体" w:eastAsia="宋体"/>
                <w:sz w:val="16"/>
              </w:rPr>
              <w:t>偏差原因：有效改善群众生活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177E2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73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77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FD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6037">
            <w:pPr>
              <w:jc w:val="center"/>
            </w:pPr>
            <w:r>
              <w:rPr>
                <w:rFonts w:ascii="宋体" w:hAnsi="宋体" w:eastAsia="宋体"/>
                <w:sz w:val="16"/>
              </w:rPr>
              <w:t>砍伐林木株数（株）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35B8">
            <w:pPr>
              <w:jc w:val="center"/>
            </w:pPr>
            <w:r>
              <w:rPr>
                <w:rFonts w:ascii="宋体" w:hAnsi="宋体" w:eastAsia="宋体"/>
                <w:sz w:val="16"/>
              </w:rPr>
              <w:t>&gt;=10363株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1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D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2F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B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1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A876">
            <w:pPr>
              <w:jc w:val="center"/>
            </w:pPr>
            <w:r>
              <w:rPr>
                <w:rFonts w:ascii="宋体" w:hAnsi="宋体" w:eastAsia="宋体"/>
                <w:sz w:val="16"/>
              </w:rPr>
              <w:t>=10363株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19C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608BF">
            <w:pPr>
              <w:jc w:val="center"/>
            </w:pPr>
          </w:p>
        </w:tc>
      </w:tr>
      <w:tr w14:paraId="37BBF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D1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0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81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A156">
            <w:pPr>
              <w:jc w:val="center"/>
            </w:pPr>
            <w:r>
              <w:rPr>
                <w:rFonts w:ascii="宋体" w:hAnsi="宋体" w:eastAsia="宋体"/>
                <w:sz w:val="16"/>
              </w:rPr>
              <w:t>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3338">
            <w:pPr>
              <w:jc w:val="center"/>
            </w:pPr>
            <w:r>
              <w:rPr>
                <w:rFonts w:ascii="宋体" w:hAnsi="宋体" w:eastAsia="宋体"/>
                <w:sz w:val="16"/>
              </w:rPr>
              <w:t>&gt;=29户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1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A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1B9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E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F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401E">
            <w:pPr>
              <w:jc w:val="center"/>
            </w:pPr>
            <w:r>
              <w:rPr>
                <w:rFonts w:ascii="宋体" w:hAnsi="宋体" w:eastAsia="宋体"/>
                <w:sz w:val="16"/>
              </w:rPr>
              <w:t>=29户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C3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FD82">
            <w:pPr>
              <w:jc w:val="center"/>
            </w:pPr>
            <w:r>
              <w:rPr>
                <w:rFonts w:ascii="宋体" w:hAnsi="宋体" w:eastAsia="宋体"/>
                <w:sz w:val="16"/>
              </w:rPr>
              <w:t>偏差原因：土地补偿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7DBCB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7A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5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25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B98C">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3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B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18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03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D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2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D4FB">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F9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139B">
            <w:pPr>
              <w:jc w:val="center"/>
            </w:pPr>
            <w:r>
              <w:rPr>
                <w:rFonts w:ascii="宋体" w:hAnsi="宋体" w:eastAsia="宋体"/>
                <w:sz w:val="16"/>
              </w:rPr>
              <w:t>偏差原因：有效改善群众生活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1FAE5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CC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8A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48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E4C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CE8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1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6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15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7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9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868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AF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6AFAB">
            <w:pPr>
              <w:jc w:val="center"/>
            </w:pPr>
            <w:r>
              <w:rPr>
                <w:rFonts w:ascii="宋体" w:hAnsi="宋体" w:eastAsia="宋体"/>
                <w:sz w:val="16"/>
              </w:rPr>
              <w:t>偏差原因：有效改善群众生活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24404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4C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DA7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A2D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0AD4">
            <w:pPr>
              <w:jc w:val="center"/>
            </w:pPr>
            <w:r>
              <w:rPr>
                <w:rFonts w:ascii="宋体" w:hAnsi="宋体" w:eastAsia="宋体"/>
                <w:sz w:val="16"/>
              </w:rPr>
              <w:t>土地补偿金额（万元）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EB23">
            <w:pPr>
              <w:jc w:val="center"/>
            </w:pPr>
            <w:r>
              <w:rPr>
                <w:rFonts w:ascii="宋体" w:hAnsi="宋体" w:eastAsia="宋体"/>
                <w:sz w:val="16"/>
              </w:rPr>
              <w:t>&lt;=983.41万元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B1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7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D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4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6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C518">
            <w:pPr>
              <w:jc w:val="center"/>
            </w:pPr>
            <w:r>
              <w:rPr>
                <w:rFonts w:ascii="宋体" w:hAnsi="宋体" w:eastAsia="宋体"/>
                <w:sz w:val="16"/>
              </w:rPr>
              <w:t>=143.61万元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2C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C4BA3">
            <w:pPr>
              <w:jc w:val="center"/>
            </w:pPr>
            <w:r>
              <w:rPr>
                <w:rFonts w:ascii="宋体" w:hAnsi="宋体" w:eastAsia="宋体"/>
                <w:sz w:val="16"/>
              </w:rPr>
              <w:t>偏差原因：土地补偿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2B84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F4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73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71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F489">
            <w:pPr>
              <w:jc w:val="center"/>
            </w:pPr>
            <w:r>
              <w:rPr>
                <w:rFonts w:ascii="宋体" w:hAnsi="宋体" w:eastAsia="宋体"/>
                <w:sz w:val="16"/>
              </w:rPr>
              <w:t>砍伐林木补偿金额（万元）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7985">
            <w:pPr>
              <w:jc w:val="center"/>
            </w:pPr>
            <w:r>
              <w:rPr>
                <w:rFonts w:ascii="宋体" w:hAnsi="宋体" w:eastAsia="宋体"/>
                <w:sz w:val="16"/>
              </w:rPr>
              <w:t>&lt;=56.39万元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A0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B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0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2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3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D30B">
            <w:pPr>
              <w:jc w:val="center"/>
            </w:pPr>
            <w:r>
              <w:rPr>
                <w:rFonts w:ascii="宋体" w:hAnsi="宋体" w:eastAsia="宋体"/>
                <w:sz w:val="16"/>
              </w:rPr>
              <w:t>=56.39万元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E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E34D">
            <w:pPr>
              <w:jc w:val="center"/>
            </w:pPr>
          </w:p>
        </w:tc>
      </w:tr>
      <w:tr w14:paraId="35957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27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E7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69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D40F">
            <w:pPr>
              <w:jc w:val="center"/>
            </w:pPr>
            <w:r>
              <w:rPr>
                <w:rFonts w:ascii="宋体" w:hAnsi="宋体" w:eastAsia="宋体"/>
                <w:sz w:val="16"/>
              </w:rPr>
              <w:t>有效改善群众生活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F08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5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A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4F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1F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C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0AA9">
            <w:pPr>
              <w:jc w:val="center"/>
            </w:pPr>
            <w:r>
              <w:rPr>
                <w:rFonts w:ascii="宋体" w:hAnsi="宋体" w:eastAsia="宋体"/>
                <w:sz w:val="16"/>
              </w:rPr>
              <w:t>未达到预期目标值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A18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5D4FD">
            <w:pPr>
              <w:jc w:val="center"/>
            </w:pPr>
            <w:r>
              <w:rPr>
                <w:rFonts w:ascii="宋体" w:hAnsi="宋体" w:eastAsia="宋体"/>
                <w:sz w:val="16"/>
              </w:rPr>
              <w:t>偏差原因：有效改善群众生活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7A41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BC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24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C3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139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7E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5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25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8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AE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6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5D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9D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B73C">
            <w:pPr>
              <w:jc w:val="center"/>
            </w:pPr>
            <w:r>
              <w:rPr>
                <w:rFonts w:ascii="宋体" w:hAnsi="宋体" w:eastAsia="宋体"/>
                <w:sz w:val="16"/>
              </w:rPr>
              <w:t>偏差原因：</w:t>
            </w:r>
            <w:r>
              <w:rPr>
                <w:rFonts w:hint="eastAsia" w:ascii="宋体" w:hAnsi="宋体"/>
                <w:sz w:val="16"/>
                <w:lang w:eastAsia="zh-CN"/>
              </w:rPr>
              <w:t>受益群众</w:t>
            </w:r>
            <w:r>
              <w:rPr>
                <w:rFonts w:ascii="宋体" w:hAnsi="宋体" w:eastAsia="宋体"/>
                <w:sz w:val="16"/>
              </w:rPr>
              <w:t>满意度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3321098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E7D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C6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ED4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F2C4">
            <w:pPr>
              <w:jc w:val="center"/>
            </w:pPr>
            <w:r>
              <w:rPr>
                <w:rFonts w:ascii="宋体" w:hAnsi="宋体" w:eastAsia="宋体"/>
                <w:sz w:val="16"/>
              </w:rPr>
              <w:t>17分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09CCB4"/>
        </w:tc>
      </w:tr>
    </w:tbl>
    <w:p w14:paraId="638F2E95">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14"/>
        <w:gridCol w:w="612"/>
        <w:gridCol w:w="616"/>
        <w:gridCol w:w="608"/>
        <w:gridCol w:w="608"/>
        <w:gridCol w:w="776"/>
        <w:gridCol w:w="632"/>
        <w:gridCol w:w="579"/>
        <w:gridCol w:w="624"/>
      </w:tblGrid>
      <w:tr w14:paraId="20B6B872">
        <w:tblPrEx>
          <w:tblCellMar>
            <w:top w:w="0" w:type="dxa"/>
            <w:left w:w="108" w:type="dxa"/>
            <w:bottom w:w="0" w:type="dxa"/>
            <w:right w:w="108" w:type="dxa"/>
          </w:tblCellMar>
        </w:tblPrEx>
        <w:tc>
          <w:tcPr>
            <w:tcW w:w="8848" w:type="dxa"/>
            <w:gridSpan w:val="14"/>
            <w:vAlign w:val="center"/>
          </w:tcPr>
          <w:p w14:paraId="607BBA0C">
            <w:pPr>
              <w:jc w:val="center"/>
            </w:pPr>
            <w:r>
              <w:rPr>
                <w:rFonts w:ascii="宋体" w:hAnsi="宋体" w:eastAsia="宋体"/>
                <w:sz w:val="24"/>
              </w:rPr>
              <w:t>项目支出绩效自评表</w:t>
            </w:r>
          </w:p>
        </w:tc>
      </w:tr>
      <w:tr w14:paraId="2B939056">
        <w:tblPrEx>
          <w:tblCellMar>
            <w:top w:w="0" w:type="dxa"/>
            <w:left w:w="108" w:type="dxa"/>
            <w:bottom w:w="0" w:type="dxa"/>
            <w:right w:w="108" w:type="dxa"/>
          </w:tblCellMar>
        </w:tblPrEx>
        <w:tc>
          <w:tcPr>
            <w:tcW w:w="8848" w:type="dxa"/>
            <w:gridSpan w:val="14"/>
            <w:vAlign w:val="center"/>
          </w:tcPr>
          <w:p w14:paraId="76DFF763">
            <w:pPr>
              <w:jc w:val="center"/>
            </w:pPr>
            <w:r>
              <w:rPr>
                <w:rFonts w:ascii="宋体" w:hAnsi="宋体" w:eastAsia="宋体"/>
                <w:sz w:val="24"/>
              </w:rPr>
              <w:t>(2024年度)</w:t>
            </w:r>
          </w:p>
        </w:tc>
      </w:tr>
      <w:tr w14:paraId="5B9902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4F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C6D693">
            <w:pPr>
              <w:jc w:val="center"/>
            </w:pPr>
            <w:r>
              <w:rPr>
                <w:rFonts w:ascii="宋体" w:hAnsi="宋体" w:eastAsia="宋体"/>
                <w:sz w:val="16"/>
              </w:rPr>
              <w:t>疏附县SFXG2023—23号、SFXG2023—25号地块建设项目征收土地、林木、房屋补偿项目</w:t>
            </w:r>
          </w:p>
        </w:tc>
      </w:tr>
      <w:tr w14:paraId="4FDC96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D3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CA18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93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51D70">
            <w:pPr>
              <w:jc w:val="center"/>
            </w:pPr>
            <w:r>
              <w:rPr>
                <w:rFonts w:ascii="宋体" w:hAnsi="宋体" w:eastAsia="宋体"/>
                <w:sz w:val="16"/>
              </w:rPr>
              <w:t>疏附县吾库萨克镇人民政府</w:t>
            </w:r>
          </w:p>
        </w:tc>
      </w:tr>
      <w:tr w14:paraId="54360A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D7A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92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15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65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8D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6DD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E7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CC00">
            <w:pPr>
              <w:jc w:val="center"/>
            </w:pPr>
            <w:r>
              <w:rPr>
                <w:rFonts w:ascii="宋体" w:hAnsi="宋体" w:eastAsia="宋体"/>
                <w:sz w:val="16"/>
              </w:rPr>
              <w:t>得分</w:t>
            </w:r>
          </w:p>
        </w:tc>
      </w:tr>
      <w:tr w14:paraId="58546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4BD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92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68DB8">
            <w:pPr>
              <w:jc w:val="center"/>
            </w:pPr>
            <w:r>
              <w:rPr>
                <w:rFonts w:ascii="宋体" w:hAnsi="宋体" w:eastAsia="宋体"/>
                <w:sz w:val="16"/>
              </w:rPr>
              <w:t>1,031.22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6762A">
            <w:pPr>
              <w:jc w:val="center"/>
            </w:pPr>
            <w:r>
              <w:rPr>
                <w:rFonts w:ascii="宋体" w:hAnsi="宋体" w:eastAsia="宋体"/>
                <w:sz w:val="16"/>
              </w:rPr>
              <w:t>1,031.22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F90B1">
            <w:pPr>
              <w:jc w:val="center"/>
            </w:pPr>
            <w:r>
              <w:rPr>
                <w:rFonts w:ascii="宋体" w:hAnsi="宋体" w:eastAsia="宋体"/>
                <w:sz w:val="16"/>
              </w:rPr>
              <w:t>932.58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FE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B1FAC">
            <w:pPr>
              <w:jc w:val="center"/>
            </w:pPr>
            <w:r>
              <w:rPr>
                <w:rFonts w:ascii="宋体" w:hAnsi="宋体" w:eastAsia="宋体"/>
                <w:sz w:val="16"/>
              </w:rPr>
              <w:t>90.43%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9F84">
            <w:pPr>
              <w:jc w:val="center"/>
            </w:pPr>
            <w:r>
              <w:rPr>
                <w:rFonts w:ascii="宋体" w:hAnsi="宋体" w:eastAsia="宋体"/>
                <w:sz w:val="16"/>
              </w:rPr>
              <w:t>7.61分</w:t>
            </w:r>
          </w:p>
        </w:tc>
      </w:tr>
      <w:tr w14:paraId="67286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3B0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756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D1E2">
            <w:pPr>
              <w:jc w:val="center"/>
            </w:pPr>
            <w:r>
              <w:rPr>
                <w:rFonts w:ascii="宋体" w:hAnsi="宋体" w:eastAsia="宋体"/>
                <w:sz w:val="16"/>
              </w:rPr>
              <w:t>1,031.22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7F0A6">
            <w:pPr>
              <w:jc w:val="center"/>
            </w:pPr>
            <w:r>
              <w:rPr>
                <w:rFonts w:ascii="宋体" w:hAnsi="宋体" w:eastAsia="宋体"/>
                <w:sz w:val="16"/>
              </w:rPr>
              <w:t>1,031.22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EDD9">
            <w:pPr>
              <w:jc w:val="center"/>
            </w:pPr>
            <w:r>
              <w:rPr>
                <w:rFonts w:ascii="宋体" w:hAnsi="宋体" w:eastAsia="宋体"/>
                <w:sz w:val="16"/>
              </w:rPr>
              <w:t>932.58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B81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A53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F2C0">
            <w:pPr>
              <w:jc w:val="center"/>
            </w:pPr>
            <w:r>
              <w:rPr>
                <w:rFonts w:ascii="宋体" w:hAnsi="宋体" w:eastAsia="宋体"/>
                <w:sz w:val="16"/>
              </w:rPr>
              <w:t>—</w:t>
            </w:r>
          </w:p>
        </w:tc>
      </w:tr>
      <w:tr w14:paraId="09AEE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B8A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9C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BA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0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AE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F0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F99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251B">
            <w:pPr>
              <w:jc w:val="center"/>
            </w:pPr>
            <w:r>
              <w:rPr>
                <w:rFonts w:ascii="宋体" w:hAnsi="宋体" w:eastAsia="宋体"/>
                <w:sz w:val="16"/>
              </w:rPr>
              <w:t>—</w:t>
            </w:r>
          </w:p>
        </w:tc>
      </w:tr>
      <w:tr w14:paraId="54D0A2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BCB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3C4B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3E128D">
            <w:pPr>
              <w:jc w:val="center"/>
            </w:pPr>
            <w:r>
              <w:rPr>
                <w:rFonts w:ascii="宋体" w:hAnsi="宋体" w:eastAsia="宋体"/>
                <w:sz w:val="16"/>
              </w:rPr>
              <w:t>实际完成情况</w:t>
            </w:r>
          </w:p>
        </w:tc>
      </w:tr>
      <w:tr w14:paraId="027EA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52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FE5C3A">
            <w:pPr>
              <w:jc w:val="both"/>
            </w:pPr>
            <w:r>
              <w:rPr>
                <w:rFonts w:ascii="宋体" w:hAnsi="宋体" w:eastAsia="宋体"/>
                <w:sz w:val="16"/>
              </w:rPr>
              <w:t>根据县委、县人民政府的安排，疏附县SFXG2023-25地块建设项目，在我镇6村和5村范围内实施。涉及征收我镇5村6村43户农民土地及26户农户房屋。根据有关文件规定，应对征收农户土地、林木房屋作出相应补偿，征收土地面积149.76亩、补偿金额为465.45万元，砍伐林木株数3511株、补偿金额为16.04万元，征收房屋26户、补偿金额为278.91万元，房屋拆迁金额为2.37万元，高标准农田</w:t>
            </w:r>
            <w:r>
              <w:rPr>
                <w:rFonts w:hint="eastAsia" w:ascii="宋体" w:hAnsi="宋体"/>
                <w:sz w:val="16"/>
                <w:lang w:eastAsia="zh-CN"/>
              </w:rPr>
              <w:t>滴灌设施</w:t>
            </w:r>
            <w:r>
              <w:rPr>
                <w:rFonts w:ascii="宋体" w:hAnsi="宋体" w:eastAsia="宋体"/>
                <w:sz w:val="16"/>
              </w:rPr>
              <w:t>补偿费为1.12万元。SFXG2023-23号地块建设项目在我镇3村范围内实施，涉及征收我镇10户农民土地及5户农户房屋合计补偿经费共763.89万元，合计补偿经费共1031.22万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FAD77">
            <w:pPr>
              <w:jc w:val="both"/>
            </w:pPr>
            <w:r>
              <w:rPr>
                <w:rFonts w:hint="eastAsia" w:ascii="宋体" w:hAnsi="宋体"/>
                <w:sz w:val="16"/>
                <w:lang w:eastAsia="zh-CN"/>
              </w:rPr>
              <w:t>截至</w:t>
            </w:r>
            <w:r>
              <w:rPr>
                <w:rFonts w:ascii="宋体" w:hAnsi="宋体" w:eastAsia="宋体"/>
                <w:sz w:val="16"/>
              </w:rPr>
              <w:t>2024年12月31日，本项目全年预算金额1031.22万元，执行金额932.58万元，执行率90.4%。本项目主要用于支付征收土地户数53户，征收房屋户数31户，征收土地面积200.06亩，砍伐林木株数4148株补偿费的发放，其中：土地补偿金额643.6万元，完成支付544.96万元，因土地补偿的上级资金还未下达，此项内容未支付完毕；房屋补偿金额363.27万元，完成支付363.27万元；砍伐林木补偿20.3万元，完成支付20.3万元；房屋拆迁2.93万元，完成支付2.93万元；高标准农田</w:t>
            </w:r>
            <w:r>
              <w:rPr>
                <w:rFonts w:hint="eastAsia" w:ascii="宋体" w:hAnsi="宋体"/>
                <w:sz w:val="16"/>
                <w:lang w:eastAsia="zh-CN"/>
              </w:rPr>
              <w:t>滴灌设施</w:t>
            </w:r>
            <w:r>
              <w:rPr>
                <w:rFonts w:ascii="宋体" w:hAnsi="宋体" w:eastAsia="宋体"/>
                <w:sz w:val="16"/>
              </w:rPr>
              <w:t>补偿1.12万元，完成支付1.12万元；项目的实施有效化解社会矛盾，受益补偿人员满意度达到100%。</w:t>
            </w:r>
          </w:p>
        </w:tc>
      </w:tr>
      <w:tr w14:paraId="15DFC9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6EF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EF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B0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21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5C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18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A6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C3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A8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06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B0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31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60C1">
            <w:pPr>
              <w:jc w:val="center"/>
            </w:pPr>
            <w:r>
              <w:rPr>
                <w:rFonts w:ascii="宋体" w:hAnsi="宋体" w:eastAsia="宋体"/>
                <w:sz w:val="16"/>
              </w:rPr>
              <w:t>偏差原因分析及改进措施</w:t>
            </w:r>
          </w:p>
        </w:tc>
      </w:tr>
      <w:tr w14:paraId="5638D8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118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CE5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2F9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D1EB">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E6FC">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A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4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73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8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B20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1F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888F7">
            <w:pPr>
              <w:jc w:val="center"/>
            </w:pPr>
          </w:p>
        </w:tc>
      </w:tr>
      <w:tr w14:paraId="5F204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F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53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A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681A">
            <w:pPr>
              <w:jc w:val="center"/>
            </w:pPr>
            <w:r>
              <w:rPr>
                <w:rFonts w:ascii="宋体" w:hAnsi="宋体" w:eastAsia="宋体"/>
                <w:sz w:val="16"/>
              </w:rPr>
              <w:t>征收土地户数（户）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9D78">
            <w:pPr>
              <w:jc w:val="center"/>
            </w:pPr>
            <w:r>
              <w:rPr>
                <w:rFonts w:ascii="宋体" w:hAnsi="宋体" w:eastAsia="宋体"/>
                <w:sz w:val="16"/>
              </w:rPr>
              <w:t>&gt;=53户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5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34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65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3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C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0D8C">
            <w:pPr>
              <w:jc w:val="center"/>
            </w:pPr>
            <w:r>
              <w:rPr>
                <w:rFonts w:ascii="宋体" w:hAnsi="宋体" w:eastAsia="宋体"/>
                <w:sz w:val="16"/>
              </w:rPr>
              <w:t>=53户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79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256D">
            <w:pPr>
              <w:jc w:val="center"/>
            </w:pPr>
          </w:p>
        </w:tc>
      </w:tr>
      <w:tr w14:paraId="50BD7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9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0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E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2E8B">
            <w:pPr>
              <w:jc w:val="center"/>
            </w:pPr>
            <w:r>
              <w:rPr>
                <w:rFonts w:ascii="宋体" w:hAnsi="宋体" w:eastAsia="宋体"/>
                <w:sz w:val="16"/>
              </w:rPr>
              <w:t>征收房屋户数（户）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6D6D">
            <w:pPr>
              <w:jc w:val="center"/>
            </w:pPr>
            <w:r>
              <w:rPr>
                <w:rFonts w:ascii="宋体" w:hAnsi="宋体" w:eastAsia="宋体"/>
                <w:sz w:val="16"/>
              </w:rPr>
              <w:t>&gt;=31户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D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C5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9D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4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C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2672">
            <w:pPr>
              <w:jc w:val="center"/>
            </w:pPr>
            <w:r>
              <w:rPr>
                <w:rFonts w:ascii="宋体" w:hAnsi="宋体" w:eastAsia="宋体"/>
                <w:sz w:val="16"/>
              </w:rPr>
              <w:t>=31户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7A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6586E">
            <w:pPr>
              <w:jc w:val="center"/>
            </w:pPr>
          </w:p>
        </w:tc>
      </w:tr>
      <w:tr w14:paraId="37173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D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A0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FC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DB4C">
            <w:pPr>
              <w:jc w:val="center"/>
            </w:pPr>
            <w:r>
              <w:rPr>
                <w:rFonts w:ascii="宋体" w:hAnsi="宋体" w:eastAsia="宋体"/>
                <w:sz w:val="16"/>
              </w:rPr>
              <w:t>征收土地面积（亩）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CD12">
            <w:pPr>
              <w:jc w:val="center"/>
            </w:pPr>
            <w:r>
              <w:rPr>
                <w:rFonts w:ascii="宋体" w:hAnsi="宋体" w:eastAsia="宋体"/>
                <w:sz w:val="16"/>
              </w:rPr>
              <w:t>&gt;=200.06亩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F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C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26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8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2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703E">
            <w:pPr>
              <w:jc w:val="center"/>
            </w:pPr>
            <w:r>
              <w:rPr>
                <w:rFonts w:ascii="宋体" w:hAnsi="宋体" w:eastAsia="宋体"/>
                <w:sz w:val="16"/>
              </w:rPr>
              <w:t>=200.06亩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2D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C633">
            <w:pPr>
              <w:jc w:val="center"/>
            </w:pPr>
          </w:p>
        </w:tc>
      </w:tr>
      <w:tr w14:paraId="0E301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45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D2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D9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7A8E">
            <w:pPr>
              <w:jc w:val="center"/>
            </w:pPr>
            <w:r>
              <w:rPr>
                <w:rFonts w:ascii="宋体" w:hAnsi="宋体" w:eastAsia="宋体"/>
                <w:sz w:val="16"/>
              </w:rPr>
              <w:t>砍伐林木株数（株）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B197">
            <w:pPr>
              <w:jc w:val="center"/>
            </w:pPr>
            <w:r>
              <w:rPr>
                <w:rFonts w:ascii="宋体" w:hAnsi="宋体" w:eastAsia="宋体"/>
                <w:sz w:val="16"/>
              </w:rPr>
              <w:t>&gt;=4148株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D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7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9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9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E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51DF">
            <w:pPr>
              <w:jc w:val="center"/>
            </w:pPr>
            <w:r>
              <w:rPr>
                <w:rFonts w:ascii="宋体" w:hAnsi="宋体" w:eastAsia="宋体"/>
                <w:sz w:val="16"/>
              </w:rPr>
              <w:t>=4148株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B9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67635">
            <w:pPr>
              <w:jc w:val="center"/>
            </w:pPr>
          </w:p>
        </w:tc>
      </w:tr>
      <w:tr w14:paraId="3E261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BE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E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88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722D">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3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B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3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D4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0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C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8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E0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4CD4">
            <w:pPr>
              <w:jc w:val="center"/>
            </w:pPr>
          </w:p>
        </w:tc>
      </w:tr>
      <w:tr w14:paraId="1D479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68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EC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3B9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B59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F29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D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A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0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6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C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29E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7A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2F53">
            <w:pPr>
              <w:jc w:val="center"/>
            </w:pPr>
          </w:p>
        </w:tc>
      </w:tr>
      <w:tr w14:paraId="7FC51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AC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83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A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9A2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B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D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E4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5C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B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0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E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9D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DDBF2">
            <w:pPr>
              <w:jc w:val="center"/>
            </w:pPr>
          </w:p>
        </w:tc>
      </w:tr>
      <w:tr w14:paraId="5D973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22E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C97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6FF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33C5">
            <w:pPr>
              <w:jc w:val="center"/>
            </w:pPr>
            <w:r>
              <w:rPr>
                <w:rFonts w:ascii="宋体" w:hAnsi="宋体" w:eastAsia="宋体"/>
                <w:sz w:val="16"/>
              </w:rPr>
              <w:t>土地补偿金额(万元）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91F4">
            <w:pPr>
              <w:jc w:val="center"/>
            </w:pPr>
            <w:r>
              <w:rPr>
                <w:rFonts w:ascii="宋体" w:hAnsi="宋体" w:eastAsia="宋体"/>
                <w:sz w:val="16"/>
              </w:rPr>
              <w:t>&lt;=643.6万元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5E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1E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9CC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A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27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490E">
            <w:pPr>
              <w:jc w:val="center"/>
            </w:pPr>
            <w:r>
              <w:rPr>
                <w:rFonts w:ascii="宋体" w:hAnsi="宋体" w:eastAsia="宋体"/>
                <w:sz w:val="16"/>
              </w:rPr>
              <w:t>=544.96万元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AF00">
            <w:pPr>
              <w:jc w:val="center"/>
            </w:pPr>
            <w:r>
              <w:rPr>
                <w:rFonts w:ascii="宋体" w:hAnsi="宋体" w:eastAsia="宋体"/>
                <w:sz w:val="16"/>
              </w:rPr>
              <w:t>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0662">
            <w:pPr>
              <w:jc w:val="center"/>
            </w:pPr>
            <w:r>
              <w:rPr>
                <w:rFonts w:ascii="宋体" w:hAnsi="宋体" w:eastAsia="宋体"/>
                <w:sz w:val="16"/>
              </w:rPr>
              <w:t>原因：因土地补偿的上级资金还未下达，暂未拨付。措施：待资金下达，完成支付。</w:t>
            </w:r>
          </w:p>
        </w:tc>
      </w:tr>
      <w:tr w14:paraId="577EC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C1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8B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7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F336">
            <w:pPr>
              <w:jc w:val="center"/>
            </w:pPr>
            <w:r>
              <w:rPr>
                <w:rFonts w:ascii="宋体" w:hAnsi="宋体" w:eastAsia="宋体"/>
                <w:sz w:val="16"/>
              </w:rPr>
              <w:t>房屋补偿金额（万元）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1DB2">
            <w:pPr>
              <w:jc w:val="center"/>
            </w:pPr>
            <w:r>
              <w:rPr>
                <w:rFonts w:ascii="宋体" w:hAnsi="宋体" w:eastAsia="宋体"/>
                <w:sz w:val="16"/>
              </w:rPr>
              <w:t>&lt;=363.27万元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F2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3D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96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5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5B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C4D0">
            <w:pPr>
              <w:jc w:val="center"/>
            </w:pPr>
            <w:r>
              <w:rPr>
                <w:rFonts w:ascii="宋体" w:hAnsi="宋体" w:eastAsia="宋体"/>
                <w:sz w:val="16"/>
              </w:rPr>
              <w:t>=363.27万元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4DA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F542">
            <w:pPr>
              <w:jc w:val="center"/>
            </w:pPr>
          </w:p>
        </w:tc>
      </w:tr>
      <w:tr w14:paraId="57D34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A7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7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F5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9479">
            <w:pPr>
              <w:jc w:val="center"/>
            </w:pPr>
            <w:r>
              <w:rPr>
                <w:rFonts w:ascii="宋体" w:hAnsi="宋体" w:eastAsia="宋体"/>
                <w:sz w:val="16"/>
              </w:rPr>
              <w:t>砍伐林木补偿（万元）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407D">
            <w:pPr>
              <w:jc w:val="center"/>
            </w:pPr>
            <w:r>
              <w:rPr>
                <w:rFonts w:ascii="宋体" w:hAnsi="宋体" w:eastAsia="宋体"/>
                <w:sz w:val="16"/>
              </w:rPr>
              <w:t>&lt;=20.3万元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1B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1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77B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2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76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2AA1">
            <w:pPr>
              <w:jc w:val="center"/>
            </w:pPr>
            <w:r>
              <w:rPr>
                <w:rFonts w:ascii="宋体" w:hAnsi="宋体" w:eastAsia="宋体"/>
                <w:sz w:val="16"/>
              </w:rPr>
              <w:t>=20.3万元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392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583BD">
            <w:pPr>
              <w:jc w:val="center"/>
            </w:pPr>
          </w:p>
        </w:tc>
      </w:tr>
      <w:tr w14:paraId="6143F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59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FA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9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E9C5">
            <w:pPr>
              <w:jc w:val="center"/>
            </w:pPr>
            <w:r>
              <w:rPr>
                <w:rFonts w:ascii="宋体" w:hAnsi="宋体" w:eastAsia="宋体"/>
                <w:sz w:val="16"/>
              </w:rPr>
              <w:t>房屋拆迁（万元）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9A3E">
            <w:pPr>
              <w:jc w:val="center"/>
            </w:pPr>
            <w:r>
              <w:rPr>
                <w:rFonts w:ascii="宋体" w:hAnsi="宋体" w:eastAsia="宋体"/>
                <w:sz w:val="16"/>
              </w:rPr>
              <w:t>&lt;=2.93万元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08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B7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24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8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3A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52A7">
            <w:pPr>
              <w:jc w:val="center"/>
            </w:pPr>
            <w:r>
              <w:rPr>
                <w:rFonts w:ascii="宋体" w:hAnsi="宋体" w:eastAsia="宋体"/>
                <w:sz w:val="16"/>
              </w:rPr>
              <w:t>=2.93万元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E7B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9724">
            <w:pPr>
              <w:jc w:val="center"/>
            </w:pPr>
          </w:p>
        </w:tc>
      </w:tr>
      <w:tr w14:paraId="3CFAB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F6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E0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02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E71D">
            <w:pPr>
              <w:jc w:val="center"/>
            </w:pPr>
            <w:r>
              <w:rPr>
                <w:rFonts w:ascii="宋体" w:hAnsi="宋体" w:eastAsia="宋体"/>
                <w:sz w:val="16"/>
              </w:rPr>
              <w:t>高标准农田</w:t>
            </w:r>
            <w:r>
              <w:rPr>
                <w:rFonts w:hint="eastAsia" w:ascii="宋体" w:hAnsi="宋体"/>
                <w:sz w:val="16"/>
                <w:lang w:eastAsia="zh-CN"/>
              </w:rPr>
              <w:t>滴灌设施</w:t>
            </w:r>
            <w:r>
              <w:rPr>
                <w:rFonts w:ascii="宋体" w:hAnsi="宋体" w:eastAsia="宋体"/>
                <w:sz w:val="16"/>
              </w:rPr>
              <w:t>补偿（万元）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DF79">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52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B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2E5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E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83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9F2F">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975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D5BE8">
            <w:pPr>
              <w:jc w:val="center"/>
            </w:pPr>
          </w:p>
        </w:tc>
      </w:tr>
      <w:tr w14:paraId="503D7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DF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9E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AD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C4AC">
            <w:pPr>
              <w:jc w:val="center"/>
            </w:pPr>
            <w:r>
              <w:rPr>
                <w:rFonts w:ascii="宋体" w:hAnsi="宋体" w:eastAsia="宋体"/>
                <w:sz w:val="16"/>
              </w:rPr>
              <w:t>有效化解社会矛盾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CF72">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5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6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E1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4A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9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6D63">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7C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E915">
            <w:pPr>
              <w:jc w:val="center"/>
            </w:pPr>
          </w:p>
        </w:tc>
      </w:tr>
      <w:tr w14:paraId="23C9C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6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B4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FE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FA6E">
            <w:pPr>
              <w:jc w:val="center"/>
            </w:pPr>
            <w:r>
              <w:rPr>
                <w:rFonts w:ascii="宋体" w:hAnsi="宋体" w:eastAsia="宋体"/>
                <w:sz w:val="16"/>
              </w:rPr>
              <w:t>受益补偿人员满意度（%）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BD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3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F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6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58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B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7F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5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18BAB">
            <w:pPr>
              <w:jc w:val="center"/>
            </w:pPr>
          </w:p>
        </w:tc>
      </w:tr>
      <w:tr w14:paraId="4477C6D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7C4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4F0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B51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1244">
            <w:pPr>
              <w:jc w:val="center"/>
            </w:pPr>
            <w:r>
              <w:rPr>
                <w:rFonts w:ascii="宋体" w:hAnsi="宋体" w:eastAsia="宋体"/>
                <w:sz w:val="16"/>
              </w:rPr>
              <w:t>93.49分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A4C554"/>
        </w:tc>
      </w:tr>
    </w:tbl>
    <w:p w14:paraId="35887B25">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16"/>
        <w:gridCol w:w="621"/>
        <w:gridCol w:w="616"/>
        <w:gridCol w:w="616"/>
        <w:gridCol w:w="777"/>
        <w:gridCol w:w="633"/>
        <w:gridCol w:w="603"/>
        <w:gridCol w:w="632"/>
      </w:tblGrid>
      <w:tr w14:paraId="78FAE2B2">
        <w:tblPrEx>
          <w:tblCellMar>
            <w:top w:w="0" w:type="dxa"/>
            <w:left w:w="108" w:type="dxa"/>
            <w:bottom w:w="0" w:type="dxa"/>
            <w:right w:w="108" w:type="dxa"/>
          </w:tblCellMar>
        </w:tblPrEx>
        <w:tc>
          <w:tcPr>
            <w:tcW w:w="8848" w:type="dxa"/>
            <w:gridSpan w:val="14"/>
            <w:vAlign w:val="center"/>
          </w:tcPr>
          <w:p w14:paraId="7215DE96">
            <w:pPr>
              <w:jc w:val="center"/>
            </w:pPr>
            <w:r>
              <w:rPr>
                <w:rFonts w:ascii="宋体" w:hAnsi="宋体" w:eastAsia="宋体"/>
                <w:sz w:val="24"/>
              </w:rPr>
              <w:t>项目支出绩效自评表</w:t>
            </w:r>
          </w:p>
        </w:tc>
      </w:tr>
      <w:tr w14:paraId="234C1041">
        <w:tblPrEx>
          <w:tblCellMar>
            <w:top w:w="0" w:type="dxa"/>
            <w:left w:w="108" w:type="dxa"/>
            <w:bottom w:w="0" w:type="dxa"/>
            <w:right w:w="108" w:type="dxa"/>
          </w:tblCellMar>
        </w:tblPrEx>
        <w:tc>
          <w:tcPr>
            <w:tcW w:w="8848" w:type="dxa"/>
            <w:gridSpan w:val="14"/>
            <w:vAlign w:val="center"/>
          </w:tcPr>
          <w:p w14:paraId="4F288653">
            <w:pPr>
              <w:jc w:val="center"/>
            </w:pPr>
            <w:r>
              <w:rPr>
                <w:rFonts w:ascii="宋体" w:hAnsi="宋体" w:eastAsia="宋体"/>
                <w:sz w:val="24"/>
              </w:rPr>
              <w:t>(2024年度)</w:t>
            </w:r>
          </w:p>
        </w:tc>
      </w:tr>
      <w:tr w14:paraId="5E700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03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226C10">
            <w:pPr>
              <w:jc w:val="center"/>
            </w:pPr>
            <w:r>
              <w:rPr>
                <w:rFonts w:ascii="宋体" w:hAnsi="宋体" w:eastAsia="宋体"/>
                <w:sz w:val="16"/>
              </w:rPr>
              <w:t>疏附县“一市两县”一级批发市场二期扩建（第二批）7户房屋补偿项目</w:t>
            </w:r>
          </w:p>
        </w:tc>
      </w:tr>
      <w:tr w14:paraId="20003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68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46F1E">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97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EBED4">
            <w:pPr>
              <w:jc w:val="center"/>
            </w:pPr>
            <w:r>
              <w:rPr>
                <w:rFonts w:ascii="宋体" w:hAnsi="宋体" w:eastAsia="宋体"/>
                <w:sz w:val="16"/>
              </w:rPr>
              <w:t>疏附县吾库萨克镇人民政府</w:t>
            </w:r>
          </w:p>
        </w:tc>
      </w:tr>
      <w:tr w14:paraId="1146A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662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D13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958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B1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A2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D24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AF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713E">
            <w:pPr>
              <w:jc w:val="center"/>
            </w:pPr>
            <w:r>
              <w:rPr>
                <w:rFonts w:ascii="宋体" w:hAnsi="宋体" w:eastAsia="宋体"/>
                <w:sz w:val="16"/>
              </w:rPr>
              <w:t>得分</w:t>
            </w:r>
          </w:p>
        </w:tc>
      </w:tr>
      <w:tr w14:paraId="5C1F9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46A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F6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87D6">
            <w:pPr>
              <w:jc w:val="center"/>
            </w:pPr>
            <w:r>
              <w:rPr>
                <w:rFonts w:ascii="宋体" w:hAnsi="宋体" w:eastAsia="宋体"/>
                <w:sz w:val="16"/>
              </w:rPr>
              <w:t>110.07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4E367">
            <w:pPr>
              <w:jc w:val="center"/>
            </w:pPr>
            <w:r>
              <w:rPr>
                <w:rFonts w:ascii="宋体" w:hAnsi="宋体" w:eastAsia="宋体"/>
                <w:sz w:val="16"/>
              </w:rPr>
              <w:t>110.07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5B95">
            <w:pPr>
              <w:jc w:val="center"/>
            </w:pPr>
            <w:r>
              <w:rPr>
                <w:rFonts w:ascii="宋体" w:hAnsi="宋体" w:eastAsia="宋体"/>
                <w:sz w:val="16"/>
              </w:rPr>
              <w:t>110.07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EE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CAE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F8E9">
            <w:pPr>
              <w:jc w:val="center"/>
            </w:pPr>
            <w:r>
              <w:rPr>
                <w:rFonts w:ascii="宋体" w:hAnsi="宋体" w:eastAsia="宋体"/>
                <w:sz w:val="16"/>
              </w:rPr>
              <w:t>10.00分</w:t>
            </w:r>
          </w:p>
        </w:tc>
      </w:tr>
      <w:tr w14:paraId="20697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2CA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B0B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AE6D">
            <w:pPr>
              <w:jc w:val="center"/>
            </w:pPr>
            <w:r>
              <w:rPr>
                <w:rFonts w:ascii="宋体" w:hAnsi="宋体" w:eastAsia="宋体"/>
                <w:sz w:val="16"/>
              </w:rPr>
              <w:t>110.07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CBA5B">
            <w:pPr>
              <w:jc w:val="center"/>
            </w:pPr>
            <w:r>
              <w:rPr>
                <w:rFonts w:ascii="宋体" w:hAnsi="宋体" w:eastAsia="宋体"/>
                <w:sz w:val="16"/>
              </w:rPr>
              <w:t>110.07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4488">
            <w:pPr>
              <w:jc w:val="center"/>
            </w:pPr>
            <w:r>
              <w:rPr>
                <w:rFonts w:ascii="宋体" w:hAnsi="宋体" w:eastAsia="宋体"/>
                <w:sz w:val="16"/>
              </w:rPr>
              <w:t>110.07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557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65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B575">
            <w:pPr>
              <w:jc w:val="center"/>
            </w:pPr>
            <w:r>
              <w:rPr>
                <w:rFonts w:ascii="宋体" w:hAnsi="宋体" w:eastAsia="宋体"/>
                <w:sz w:val="16"/>
              </w:rPr>
              <w:t>—</w:t>
            </w:r>
          </w:p>
        </w:tc>
      </w:tr>
      <w:tr w14:paraId="17796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A35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11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05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62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A5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9EB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5BC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43BB">
            <w:pPr>
              <w:jc w:val="center"/>
            </w:pPr>
            <w:r>
              <w:rPr>
                <w:rFonts w:ascii="宋体" w:hAnsi="宋体" w:eastAsia="宋体"/>
                <w:sz w:val="16"/>
              </w:rPr>
              <w:t>—</w:t>
            </w:r>
          </w:p>
        </w:tc>
      </w:tr>
      <w:tr w14:paraId="08E458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878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356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4F488">
            <w:pPr>
              <w:jc w:val="center"/>
            </w:pPr>
            <w:r>
              <w:rPr>
                <w:rFonts w:ascii="宋体" w:hAnsi="宋体" w:eastAsia="宋体"/>
                <w:sz w:val="16"/>
              </w:rPr>
              <w:t>实际完成情况</w:t>
            </w:r>
          </w:p>
        </w:tc>
      </w:tr>
      <w:tr w14:paraId="05315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CAD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FF7D2">
            <w:pPr>
              <w:jc w:val="both"/>
            </w:pPr>
            <w:r>
              <w:rPr>
                <w:rFonts w:ascii="宋体" w:hAnsi="宋体" w:eastAsia="宋体"/>
                <w:sz w:val="16"/>
              </w:rPr>
              <w:t>疏附县《一市两县》一级批发市场二期扩建建设项目（第二批）项目建设，需要征收我镇7</w:t>
            </w:r>
            <w:r>
              <w:rPr>
                <w:rFonts w:hint="eastAsia" w:ascii="宋体" w:hAnsi="宋体"/>
                <w:sz w:val="16"/>
                <w:lang w:eastAsia="zh-CN"/>
              </w:rPr>
              <w:t>村九组</w:t>
            </w:r>
            <w:r>
              <w:rPr>
                <w:rFonts w:ascii="宋体" w:hAnsi="宋体" w:eastAsia="宋体"/>
                <w:sz w:val="16"/>
              </w:rPr>
              <w:t>7农户房屋。根据《关于印发（疏附县土地征收征用补偿安置办法）的通知》疏政办发</w:t>
            </w:r>
            <w:r>
              <w:rPr>
                <w:rFonts w:hint="eastAsia" w:ascii="宋体" w:hAnsi="宋体"/>
                <w:sz w:val="16"/>
                <w:lang w:eastAsia="zh-CN"/>
              </w:rPr>
              <w:t>〔</w:t>
            </w:r>
            <w:r>
              <w:rPr>
                <w:rFonts w:ascii="宋体" w:hAnsi="宋体" w:eastAsia="宋体"/>
                <w:sz w:val="16"/>
              </w:rPr>
              <w:t>2020</w:t>
            </w:r>
            <w:r>
              <w:rPr>
                <w:rFonts w:hint="eastAsia" w:ascii="宋体" w:hAnsi="宋体"/>
                <w:sz w:val="16"/>
                <w:lang w:eastAsia="zh-CN"/>
              </w:rPr>
              <w:t>〕</w:t>
            </w:r>
            <w:r>
              <w:rPr>
                <w:rFonts w:ascii="宋体" w:hAnsi="宋体" w:eastAsia="宋体"/>
                <w:sz w:val="16"/>
              </w:rPr>
              <w:t>6号文件规定，测算征收补偿费用，做出相应的补偿。征收房屋7户，房屋补偿费862364.9元，附属物补偿费180045元，装修补偿费用58251元，合计补偿金额为1100660.9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95856">
            <w:pPr>
              <w:jc w:val="both"/>
            </w:pPr>
            <w:r>
              <w:rPr>
                <w:rFonts w:hint="eastAsia" w:ascii="宋体" w:hAnsi="宋体"/>
                <w:sz w:val="16"/>
                <w:lang w:eastAsia="zh-CN"/>
              </w:rPr>
              <w:t>截至</w:t>
            </w:r>
            <w:r>
              <w:rPr>
                <w:rFonts w:ascii="宋体" w:hAnsi="宋体" w:eastAsia="宋体"/>
                <w:sz w:val="16"/>
              </w:rPr>
              <w:t>2024年12月31日，本项目全年预算金额110.07万元，支付资金110.07万元，执行率100%，本项目资金主要用于支付征收房屋7户的补偿款，包括：房屋补偿费86.24万元，附属物补偿费18万元，装修补偿费用5.83万元，总共补偿110.07万元，通过本项目实施改善了群众生活，受益群众满意度达到100%。</w:t>
            </w:r>
          </w:p>
        </w:tc>
      </w:tr>
      <w:tr w14:paraId="141A6A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C87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2B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25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1C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49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DF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E7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CE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26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91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12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BE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26E81">
            <w:pPr>
              <w:jc w:val="center"/>
            </w:pPr>
            <w:r>
              <w:rPr>
                <w:rFonts w:ascii="宋体" w:hAnsi="宋体" w:eastAsia="宋体"/>
                <w:sz w:val="16"/>
              </w:rPr>
              <w:t>偏差原因分析及改进措施</w:t>
            </w:r>
          </w:p>
        </w:tc>
      </w:tr>
      <w:tr w14:paraId="36982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212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D17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356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77D8">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3A6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1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84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4A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6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B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66B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0B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2B47D">
            <w:pPr>
              <w:jc w:val="center"/>
            </w:pPr>
          </w:p>
        </w:tc>
      </w:tr>
      <w:tr w14:paraId="02901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C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0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CF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ED44">
            <w:pPr>
              <w:jc w:val="center"/>
            </w:pPr>
            <w:r>
              <w:rPr>
                <w:rFonts w:ascii="宋体" w:hAnsi="宋体" w:eastAsia="宋体"/>
                <w:sz w:val="16"/>
              </w:rPr>
              <w:t>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3DB7">
            <w:pPr>
              <w:jc w:val="center"/>
            </w:pPr>
            <w:r>
              <w:rPr>
                <w:rFonts w:ascii="宋体" w:hAnsi="宋体" w:eastAsia="宋体"/>
                <w:sz w:val="16"/>
              </w:rPr>
              <w:t>&gt;=7户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3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F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D5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6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8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449D">
            <w:pPr>
              <w:jc w:val="center"/>
            </w:pPr>
            <w:r>
              <w:rPr>
                <w:rFonts w:ascii="宋体" w:hAnsi="宋体" w:eastAsia="宋体"/>
                <w:sz w:val="16"/>
              </w:rPr>
              <w:t>&gt;=7户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3A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64C0">
            <w:pPr>
              <w:jc w:val="center"/>
            </w:pPr>
          </w:p>
        </w:tc>
      </w:tr>
      <w:tr w14:paraId="2292F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76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9D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5A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ABFE">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A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E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E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CB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9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41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1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96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1F5EB">
            <w:pPr>
              <w:jc w:val="center"/>
            </w:pPr>
          </w:p>
        </w:tc>
      </w:tr>
      <w:tr w14:paraId="3A633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0F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A7E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BEB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373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12C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7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B0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2F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D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B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CA1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63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BD8B">
            <w:pPr>
              <w:jc w:val="center"/>
            </w:pPr>
          </w:p>
        </w:tc>
      </w:tr>
      <w:tr w14:paraId="2C35B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0E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7B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5B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7BF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5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3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AE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3D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F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6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9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748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186BC">
            <w:pPr>
              <w:jc w:val="center"/>
            </w:pPr>
          </w:p>
        </w:tc>
      </w:tr>
      <w:tr w14:paraId="6DEF8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762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23E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BA2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1E7E">
            <w:pPr>
              <w:jc w:val="center"/>
            </w:pPr>
            <w:r>
              <w:rPr>
                <w:rFonts w:ascii="宋体" w:hAnsi="宋体" w:eastAsia="宋体"/>
                <w:sz w:val="16"/>
              </w:rPr>
              <w:t>征收房屋补偿费用（万元）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8122">
            <w:pPr>
              <w:jc w:val="center"/>
            </w:pPr>
            <w:r>
              <w:rPr>
                <w:rFonts w:ascii="宋体" w:hAnsi="宋体" w:eastAsia="宋体"/>
                <w:sz w:val="16"/>
              </w:rPr>
              <w:t>&lt;=86.24万元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C5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92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994E">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E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8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1564">
            <w:pPr>
              <w:jc w:val="center"/>
            </w:pPr>
            <w:r>
              <w:rPr>
                <w:rFonts w:ascii="宋体" w:hAnsi="宋体" w:eastAsia="宋体"/>
                <w:sz w:val="16"/>
              </w:rPr>
              <w:t>&lt;=86.24万元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A375">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C02D">
            <w:pPr>
              <w:jc w:val="center"/>
            </w:pPr>
          </w:p>
        </w:tc>
      </w:tr>
      <w:tr w14:paraId="7F3A1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0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7D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06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F34D">
            <w:pPr>
              <w:jc w:val="center"/>
            </w:pPr>
            <w:r>
              <w:rPr>
                <w:rFonts w:ascii="宋体" w:hAnsi="宋体" w:eastAsia="宋体"/>
                <w:sz w:val="16"/>
              </w:rPr>
              <w:t>附属物补偿费用（万元）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E92B">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7B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7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D6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2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65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A40F">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423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71E0">
            <w:pPr>
              <w:jc w:val="center"/>
            </w:pPr>
          </w:p>
        </w:tc>
      </w:tr>
      <w:tr w14:paraId="2EEFE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C5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9D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76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B0B8">
            <w:pPr>
              <w:jc w:val="center"/>
            </w:pPr>
            <w:r>
              <w:rPr>
                <w:rFonts w:ascii="宋体" w:hAnsi="宋体" w:eastAsia="宋体"/>
                <w:sz w:val="16"/>
              </w:rPr>
              <w:t>装修补偿费用（万元）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3103">
            <w:pPr>
              <w:jc w:val="center"/>
            </w:pPr>
            <w:r>
              <w:rPr>
                <w:rFonts w:ascii="宋体" w:hAnsi="宋体" w:eastAsia="宋体"/>
                <w:sz w:val="16"/>
              </w:rPr>
              <w:t>&lt;=5.83万元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E2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07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B8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C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F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3007">
            <w:pPr>
              <w:jc w:val="center"/>
            </w:pPr>
            <w:r>
              <w:rPr>
                <w:rFonts w:ascii="宋体" w:hAnsi="宋体" w:eastAsia="宋体"/>
                <w:sz w:val="16"/>
              </w:rPr>
              <w:t>&lt;=5.83万元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3A7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0E3DD">
            <w:pPr>
              <w:jc w:val="center"/>
            </w:pPr>
          </w:p>
        </w:tc>
      </w:tr>
      <w:tr w14:paraId="693D0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F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64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EA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D66F">
            <w:pPr>
              <w:jc w:val="center"/>
            </w:pPr>
            <w:r>
              <w:rPr>
                <w:rFonts w:ascii="宋体" w:hAnsi="宋体" w:eastAsia="宋体"/>
                <w:sz w:val="16"/>
              </w:rPr>
              <w:t>改善群众生活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7A2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F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B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CD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27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E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6E2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C6A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F3619">
            <w:pPr>
              <w:jc w:val="center"/>
            </w:pPr>
          </w:p>
        </w:tc>
      </w:tr>
      <w:tr w14:paraId="1B708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41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BC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7B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5D7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7A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C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40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E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49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F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9F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5D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3275">
            <w:pPr>
              <w:jc w:val="center"/>
            </w:pPr>
          </w:p>
        </w:tc>
      </w:tr>
      <w:tr w14:paraId="57C373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B32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9D3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37E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F07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A87DF0"/>
        </w:tc>
      </w:tr>
    </w:tbl>
    <w:p w14:paraId="4D33FB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8212ED1">
        <w:tblPrEx>
          <w:tblCellMar>
            <w:top w:w="0" w:type="dxa"/>
            <w:left w:w="108" w:type="dxa"/>
            <w:bottom w:w="0" w:type="dxa"/>
            <w:right w:w="108" w:type="dxa"/>
          </w:tblCellMar>
        </w:tblPrEx>
        <w:tc>
          <w:tcPr>
            <w:tcW w:w="8848" w:type="dxa"/>
            <w:gridSpan w:val="14"/>
            <w:vAlign w:val="center"/>
          </w:tcPr>
          <w:p w14:paraId="7172F3DE">
            <w:pPr>
              <w:jc w:val="center"/>
            </w:pPr>
            <w:r>
              <w:rPr>
                <w:rFonts w:ascii="宋体" w:hAnsi="宋体" w:eastAsia="宋体"/>
                <w:sz w:val="24"/>
              </w:rPr>
              <w:t>项目支出绩效自评表</w:t>
            </w:r>
          </w:p>
        </w:tc>
      </w:tr>
      <w:tr w14:paraId="170A4417">
        <w:tblPrEx>
          <w:tblCellMar>
            <w:top w:w="0" w:type="dxa"/>
            <w:left w:w="108" w:type="dxa"/>
            <w:bottom w:w="0" w:type="dxa"/>
            <w:right w:w="108" w:type="dxa"/>
          </w:tblCellMar>
        </w:tblPrEx>
        <w:tc>
          <w:tcPr>
            <w:tcW w:w="8848" w:type="dxa"/>
            <w:gridSpan w:val="14"/>
            <w:vAlign w:val="center"/>
          </w:tcPr>
          <w:p w14:paraId="24789A58">
            <w:pPr>
              <w:jc w:val="center"/>
            </w:pPr>
            <w:r>
              <w:rPr>
                <w:rFonts w:ascii="宋体" w:hAnsi="宋体" w:eastAsia="宋体"/>
                <w:sz w:val="24"/>
              </w:rPr>
              <w:t>(2024年度)</w:t>
            </w:r>
          </w:p>
        </w:tc>
      </w:tr>
      <w:tr w14:paraId="54319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67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9457C2">
            <w:pPr>
              <w:jc w:val="center"/>
            </w:pPr>
            <w:r>
              <w:rPr>
                <w:rFonts w:ascii="宋体" w:hAnsi="宋体" w:eastAsia="宋体"/>
                <w:sz w:val="16"/>
              </w:rPr>
              <w:t>疏附县“千万工程”农村厕所改造项目</w:t>
            </w:r>
          </w:p>
        </w:tc>
      </w:tr>
      <w:tr w14:paraId="12802C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B0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B05E41">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52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E681A">
            <w:pPr>
              <w:jc w:val="center"/>
            </w:pPr>
            <w:r>
              <w:rPr>
                <w:rFonts w:ascii="宋体" w:hAnsi="宋体" w:eastAsia="宋体"/>
                <w:sz w:val="16"/>
              </w:rPr>
              <w:t>疏附县吾库萨克镇人民政府</w:t>
            </w:r>
          </w:p>
        </w:tc>
      </w:tr>
      <w:tr w14:paraId="478034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306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0C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16D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C66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4C7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5D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D15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0454">
            <w:pPr>
              <w:jc w:val="center"/>
            </w:pPr>
            <w:r>
              <w:rPr>
                <w:rFonts w:ascii="宋体" w:hAnsi="宋体" w:eastAsia="宋体"/>
                <w:sz w:val="16"/>
              </w:rPr>
              <w:t>得分</w:t>
            </w:r>
          </w:p>
        </w:tc>
      </w:tr>
      <w:tr w14:paraId="6DCC6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236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C88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217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506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B0CCF">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568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361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210B">
            <w:pPr>
              <w:jc w:val="center"/>
            </w:pPr>
            <w:r>
              <w:rPr>
                <w:rFonts w:ascii="宋体" w:hAnsi="宋体" w:eastAsia="宋体"/>
                <w:sz w:val="16"/>
              </w:rPr>
              <w:t>10.00分</w:t>
            </w:r>
          </w:p>
        </w:tc>
      </w:tr>
      <w:tr w14:paraId="41258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474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82C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6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0BE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5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622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6372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C3AF">
            <w:pPr>
              <w:jc w:val="center"/>
            </w:pPr>
            <w:r>
              <w:rPr>
                <w:rFonts w:ascii="宋体" w:hAnsi="宋体" w:eastAsia="宋体"/>
                <w:sz w:val="16"/>
              </w:rPr>
              <w:t>—</w:t>
            </w:r>
          </w:p>
        </w:tc>
      </w:tr>
      <w:tr w14:paraId="0007D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FA4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DD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2E15">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F57E">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18D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3D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E69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42C1">
            <w:pPr>
              <w:jc w:val="center"/>
            </w:pPr>
            <w:r>
              <w:rPr>
                <w:rFonts w:ascii="宋体" w:hAnsi="宋体" w:eastAsia="宋体"/>
                <w:sz w:val="16"/>
              </w:rPr>
              <w:t>—</w:t>
            </w:r>
          </w:p>
        </w:tc>
      </w:tr>
      <w:tr w14:paraId="72151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3DA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EAB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6B905">
            <w:pPr>
              <w:jc w:val="center"/>
            </w:pPr>
            <w:r>
              <w:rPr>
                <w:rFonts w:ascii="宋体" w:hAnsi="宋体" w:eastAsia="宋体"/>
                <w:sz w:val="16"/>
              </w:rPr>
              <w:t>实际完成情况</w:t>
            </w:r>
          </w:p>
        </w:tc>
      </w:tr>
      <w:tr w14:paraId="69D96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673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04A24">
            <w:pPr>
              <w:jc w:val="both"/>
            </w:pPr>
            <w:r>
              <w:rPr>
                <w:rFonts w:ascii="宋体" w:hAnsi="宋体" w:eastAsia="宋体"/>
                <w:sz w:val="16"/>
              </w:rPr>
              <w:t>该项目预算数为1.2万元，为进一步推进“千万工程”项目建设，提升农村人居环境，预防疾病传染，提高宜居水平，拟对2024年整改户厕20户，经验收合格后，按照每户不少于600元的补助原则，共补助1.2万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F50FA">
            <w:pPr>
              <w:jc w:val="both"/>
            </w:pPr>
            <w:r>
              <w:rPr>
                <w:rFonts w:hint="eastAsia" w:ascii="宋体" w:hAnsi="宋体"/>
                <w:sz w:val="16"/>
                <w:lang w:eastAsia="zh-CN"/>
              </w:rPr>
              <w:t>截至2024</w:t>
            </w:r>
            <w:r>
              <w:rPr>
                <w:rFonts w:ascii="宋体" w:hAnsi="宋体" w:eastAsia="宋体"/>
                <w:sz w:val="16"/>
              </w:rPr>
              <w:t>年12月31日，本项目全年预算金额1.2万元，执行金额1.2万元，执行率100%，本项目资金主要用于对2024年整改户厕的20户以600元/户的标准发放补助。通过实施该项目进一步推进了“千万工程”项目建设，提升了农村人居环境，受益群众满意度达到100%。</w:t>
            </w:r>
          </w:p>
        </w:tc>
      </w:tr>
      <w:tr w14:paraId="57299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61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B1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5F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A1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70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9B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FD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57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38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CB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DB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D69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9C31">
            <w:pPr>
              <w:jc w:val="center"/>
            </w:pPr>
            <w:r>
              <w:rPr>
                <w:rFonts w:ascii="宋体" w:hAnsi="宋体" w:eastAsia="宋体"/>
                <w:sz w:val="16"/>
              </w:rPr>
              <w:t>偏差原因分析及改进措施</w:t>
            </w:r>
          </w:p>
        </w:tc>
      </w:tr>
      <w:tr w14:paraId="7E9B12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64F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E04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5B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8661">
            <w:pPr>
              <w:jc w:val="center"/>
            </w:pPr>
            <w:r>
              <w:rPr>
                <w:rFonts w:ascii="宋体" w:hAnsi="宋体" w:eastAsia="宋体"/>
                <w:sz w:val="16"/>
              </w:rPr>
              <w:t>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610D">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D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57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F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2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2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861B">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63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385FC">
            <w:pPr>
              <w:jc w:val="center"/>
            </w:pPr>
          </w:p>
        </w:tc>
      </w:tr>
      <w:tr w14:paraId="23503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3A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FB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3A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F154">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B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E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89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8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E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5A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A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C3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F64A">
            <w:pPr>
              <w:jc w:val="center"/>
            </w:pPr>
          </w:p>
        </w:tc>
      </w:tr>
      <w:tr w14:paraId="10913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B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10B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7A6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68B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86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E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50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B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D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F7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145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EE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DFB65">
            <w:pPr>
              <w:jc w:val="center"/>
            </w:pPr>
          </w:p>
        </w:tc>
      </w:tr>
      <w:tr w14:paraId="2489F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9D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A4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7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037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9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F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E4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2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F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1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3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C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06D53">
            <w:pPr>
              <w:jc w:val="center"/>
            </w:pPr>
          </w:p>
        </w:tc>
      </w:tr>
      <w:tr w14:paraId="0423C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3B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B8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26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3737">
            <w:pPr>
              <w:jc w:val="center"/>
            </w:pPr>
            <w:r>
              <w:rPr>
                <w:rFonts w:ascii="宋体" w:hAnsi="宋体" w:eastAsia="宋体"/>
                <w:sz w:val="16"/>
              </w:rPr>
              <w:t>补助金额（元/户）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F5F8">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0D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D1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90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2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F3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1872">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76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7F55">
            <w:pPr>
              <w:jc w:val="center"/>
            </w:pPr>
          </w:p>
        </w:tc>
      </w:tr>
      <w:tr w14:paraId="69A91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D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50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CA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DAE0">
            <w:pPr>
              <w:jc w:val="center"/>
            </w:pPr>
            <w:r>
              <w:rPr>
                <w:rFonts w:ascii="宋体" w:hAnsi="宋体" w:eastAsia="宋体"/>
                <w:sz w:val="16"/>
              </w:rPr>
              <w:t>提升农村居住环境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16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0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AE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AF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CE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2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429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04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825B">
            <w:pPr>
              <w:jc w:val="center"/>
            </w:pPr>
          </w:p>
        </w:tc>
      </w:tr>
      <w:tr w14:paraId="1B806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E7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7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A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35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C9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6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F5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3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73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4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21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EE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DDA6">
            <w:pPr>
              <w:jc w:val="center"/>
            </w:pPr>
          </w:p>
        </w:tc>
      </w:tr>
      <w:tr w14:paraId="37F26B6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329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0EC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009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911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EA220C"/>
        </w:tc>
      </w:tr>
    </w:tbl>
    <w:p w14:paraId="43C7CA6C">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696"/>
        <w:gridCol w:w="856"/>
        <w:gridCol w:w="576"/>
        <w:gridCol w:w="576"/>
        <w:gridCol w:w="594"/>
        <w:gridCol w:w="576"/>
        <w:gridCol w:w="576"/>
        <w:gridCol w:w="1096"/>
        <w:gridCol w:w="632"/>
        <w:gridCol w:w="508"/>
        <w:gridCol w:w="611"/>
      </w:tblGrid>
      <w:tr w14:paraId="1A65B01F">
        <w:tblPrEx>
          <w:tblCellMar>
            <w:top w:w="0" w:type="dxa"/>
            <w:left w:w="108" w:type="dxa"/>
            <w:bottom w:w="0" w:type="dxa"/>
            <w:right w:w="108" w:type="dxa"/>
          </w:tblCellMar>
        </w:tblPrEx>
        <w:tc>
          <w:tcPr>
            <w:tcW w:w="8848" w:type="dxa"/>
            <w:gridSpan w:val="14"/>
            <w:vAlign w:val="center"/>
          </w:tcPr>
          <w:p w14:paraId="5FA7806E">
            <w:pPr>
              <w:jc w:val="center"/>
            </w:pPr>
            <w:r>
              <w:rPr>
                <w:rFonts w:ascii="宋体" w:hAnsi="宋体" w:eastAsia="宋体"/>
                <w:sz w:val="24"/>
              </w:rPr>
              <w:t>项目支出绩效自评表</w:t>
            </w:r>
          </w:p>
        </w:tc>
      </w:tr>
      <w:tr w14:paraId="5E1D0719">
        <w:tblPrEx>
          <w:tblCellMar>
            <w:top w:w="0" w:type="dxa"/>
            <w:left w:w="108" w:type="dxa"/>
            <w:bottom w:w="0" w:type="dxa"/>
            <w:right w:w="108" w:type="dxa"/>
          </w:tblCellMar>
        </w:tblPrEx>
        <w:tc>
          <w:tcPr>
            <w:tcW w:w="8848" w:type="dxa"/>
            <w:gridSpan w:val="14"/>
            <w:vAlign w:val="center"/>
          </w:tcPr>
          <w:p w14:paraId="25114B92">
            <w:pPr>
              <w:jc w:val="center"/>
            </w:pPr>
            <w:r>
              <w:rPr>
                <w:rFonts w:ascii="宋体" w:hAnsi="宋体" w:eastAsia="宋体"/>
                <w:sz w:val="24"/>
              </w:rPr>
              <w:t>(2024年度)</w:t>
            </w:r>
          </w:p>
        </w:tc>
      </w:tr>
      <w:tr w14:paraId="099D6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63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4032FE">
            <w:pPr>
              <w:jc w:val="center"/>
            </w:pPr>
            <w:r>
              <w:rPr>
                <w:rFonts w:ascii="宋体" w:hAnsi="宋体" w:eastAsia="宋体"/>
                <w:sz w:val="16"/>
              </w:rPr>
              <w:t>疏附县吾库萨克镇文旅小镇建设项目（一期）</w:t>
            </w:r>
          </w:p>
        </w:tc>
      </w:tr>
      <w:tr w14:paraId="7A0C3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1E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DAC6AD">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D8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01B74">
            <w:pPr>
              <w:jc w:val="center"/>
            </w:pPr>
            <w:r>
              <w:rPr>
                <w:rFonts w:ascii="宋体" w:hAnsi="宋体" w:eastAsia="宋体"/>
                <w:sz w:val="16"/>
              </w:rPr>
              <w:t>疏附县吾库萨克镇人民政府</w:t>
            </w:r>
          </w:p>
        </w:tc>
      </w:tr>
      <w:tr w14:paraId="6F764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117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74D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326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AD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06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933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DF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55D1">
            <w:pPr>
              <w:jc w:val="center"/>
            </w:pPr>
            <w:r>
              <w:rPr>
                <w:rFonts w:ascii="宋体" w:hAnsi="宋体" w:eastAsia="宋体"/>
                <w:sz w:val="16"/>
              </w:rPr>
              <w:t>得分</w:t>
            </w:r>
          </w:p>
        </w:tc>
      </w:tr>
      <w:tr w14:paraId="214A1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7C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6B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13C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B0F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89DF">
            <w:pPr>
              <w:jc w:val="center"/>
            </w:pPr>
            <w:r>
              <w:rPr>
                <w:rFonts w:ascii="宋体" w:hAnsi="宋体" w:eastAsia="宋体"/>
                <w:sz w:val="16"/>
              </w:rPr>
              <w:t>348.85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4E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EC790">
            <w:pPr>
              <w:jc w:val="center"/>
            </w:pPr>
            <w:r>
              <w:rPr>
                <w:rFonts w:ascii="宋体" w:hAnsi="宋体" w:eastAsia="宋体"/>
                <w:sz w:val="16"/>
              </w:rPr>
              <w:t>69.77%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08AA">
            <w:pPr>
              <w:jc w:val="center"/>
            </w:pPr>
            <w:r>
              <w:rPr>
                <w:rFonts w:ascii="宋体" w:hAnsi="宋体" w:eastAsia="宋体"/>
                <w:sz w:val="16"/>
              </w:rPr>
              <w:t>2.44分</w:t>
            </w:r>
          </w:p>
        </w:tc>
      </w:tr>
      <w:tr w14:paraId="6C941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60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2F9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D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E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8F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BF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ADD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853A">
            <w:pPr>
              <w:jc w:val="center"/>
            </w:pPr>
            <w:r>
              <w:rPr>
                <w:rFonts w:ascii="宋体" w:hAnsi="宋体" w:eastAsia="宋体"/>
                <w:sz w:val="16"/>
              </w:rPr>
              <w:t>—</w:t>
            </w:r>
          </w:p>
        </w:tc>
      </w:tr>
      <w:tr w14:paraId="6045A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C2D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71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2EF41">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24D9">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3397">
            <w:pPr>
              <w:jc w:val="center"/>
            </w:pPr>
            <w:r>
              <w:rPr>
                <w:rFonts w:ascii="宋体" w:hAnsi="宋体" w:eastAsia="宋体"/>
                <w:sz w:val="16"/>
              </w:rPr>
              <w:t>348.85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DF1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3E53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E710">
            <w:pPr>
              <w:jc w:val="center"/>
            </w:pPr>
            <w:r>
              <w:rPr>
                <w:rFonts w:ascii="宋体" w:hAnsi="宋体" w:eastAsia="宋体"/>
                <w:sz w:val="16"/>
              </w:rPr>
              <w:t>—</w:t>
            </w:r>
          </w:p>
        </w:tc>
      </w:tr>
      <w:tr w14:paraId="2005F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C8A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EDF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76C2AF">
            <w:pPr>
              <w:jc w:val="center"/>
            </w:pPr>
            <w:r>
              <w:rPr>
                <w:rFonts w:ascii="宋体" w:hAnsi="宋体" w:eastAsia="宋体"/>
                <w:sz w:val="16"/>
              </w:rPr>
              <w:t>实际完成情况</w:t>
            </w:r>
          </w:p>
        </w:tc>
      </w:tr>
      <w:tr w14:paraId="36F18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47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9FA4A">
            <w:pPr>
              <w:jc w:val="both"/>
            </w:pPr>
            <w:r>
              <w:rPr>
                <w:rFonts w:ascii="宋体" w:hAnsi="宋体" w:eastAsia="宋体"/>
                <w:sz w:val="16"/>
              </w:rPr>
              <w:t>本项目预算数为500万元,主要计划用于选取7村和9村部分自愿参与文旅小镇建设的农户，做好庭院改造，5栋民宿进行装饰装修，采购1批室外配套相关附属以及采购设施；项目的实施促进当地产业结构调整和产业优化，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16793">
            <w:pPr>
              <w:jc w:val="both"/>
            </w:pPr>
            <w:r>
              <w:rPr>
                <w:rFonts w:hint="eastAsia" w:ascii="宋体" w:hAnsi="宋体"/>
                <w:sz w:val="16"/>
                <w:lang w:eastAsia="zh-CN"/>
              </w:rPr>
              <w:t>截至</w:t>
            </w:r>
            <w:r>
              <w:rPr>
                <w:rFonts w:ascii="宋体" w:hAnsi="宋体" w:eastAsia="宋体"/>
                <w:sz w:val="16"/>
              </w:rPr>
              <w:t>2024年12月31日，本项目预算数为500万元，执行数为348.85万元，执行率为69.8%，该项目本年度已完成装饰装修5栋，农户改造7户，产业园大棚更换保温棉被、外墙抹面30座，工程费用423.23万元，完成支付318.04万元；工程建设其他费用47.56万元，完成支付30.79万元；预备费29.01万元，暂未支付，项目的实施全面推进文旅产业快速发展，受益居民满意度达到100%。</w:t>
            </w:r>
          </w:p>
        </w:tc>
      </w:tr>
      <w:tr w14:paraId="573D1C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2A1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69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08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D8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82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2D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5E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59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2E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11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F3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BC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76F2">
            <w:pPr>
              <w:jc w:val="center"/>
            </w:pPr>
            <w:r>
              <w:rPr>
                <w:rFonts w:ascii="宋体" w:hAnsi="宋体" w:eastAsia="宋体"/>
                <w:sz w:val="16"/>
              </w:rPr>
              <w:t>偏差原因分析及改进措施</w:t>
            </w:r>
          </w:p>
        </w:tc>
      </w:tr>
      <w:tr w14:paraId="0D791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6B4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6AD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5C1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729A">
            <w:pPr>
              <w:jc w:val="center"/>
            </w:pPr>
            <w:r>
              <w:rPr>
                <w:rFonts w:ascii="宋体" w:hAnsi="宋体" w:eastAsia="宋体"/>
                <w:sz w:val="16"/>
              </w:rPr>
              <w:t>装饰装修（栋）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333E">
            <w:pPr>
              <w:jc w:val="center"/>
            </w:pPr>
            <w:r>
              <w:rPr>
                <w:rFonts w:ascii="宋体" w:hAnsi="宋体" w:eastAsia="宋体"/>
                <w:sz w:val="16"/>
              </w:rPr>
              <w:t>&gt;=5栋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3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87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A3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B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F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9328">
            <w:pPr>
              <w:jc w:val="center"/>
            </w:pPr>
            <w:r>
              <w:rPr>
                <w:rFonts w:ascii="宋体" w:hAnsi="宋体" w:eastAsia="宋体"/>
                <w:sz w:val="16"/>
              </w:rPr>
              <w:t>=5栋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AE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B63A">
            <w:pPr>
              <w:jc w:val="center"/>
            </w:pPr>
          </w:p>
        </w:tc>
      </w:tr>
      <w:tr w14:paraId="6D32E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7E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A3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69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EEE0">
            <w:pPr>
              <w:jc w:val="center"/>
            </w:pPr>
            <w:r>
              <w:rPr>
                <w:rFonts w:ascii="宋体" w:hAnsi="宋体" w:eastAsia="宋体"/>
                <w:sz w:val="16"/>
              </w:rPr>
              <w:t>农户改造（户）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8D79">
            <w:pPr>
              <w:jc w:val="center"/>
            </w:pPr>
            <w:r>
              <w:rPr>
                <w:rFonts w:ascii="宋体" w:hAnsi="宋体" w:eastAsia="宋体"/>
                <w:sz w:val="16"/>
              </w:rPr>
              <w:t>&gt;=7户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6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F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79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0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E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5162">
            <w:pPr>
              <w:jc w:val="center"/>
            </w:pPr>
            <w:r>
              <w:rPr>
                <w:rFonts w:ascii="宋体" w:hAnsi="宋体" w:eastAsia="宋体"/>
                <w:sz w:val="16"/>
              </w:rPr>
              <w:t>=7户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756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CD32F">
            <w:pPr>
              <w:jc w:val="center"/>
            </w:pPr>
          </w:p>
        </w:tc>
      </w:tr>
      <w:tr w14:paraId="040AE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4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78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E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E237">
            <w:pPr>
              <w:jc w:val="center"/>
            </w:pPr>
            <w:r>
              <w:rPr>
                <w:rFonts w:ascii="宋体" w:hAnsi="宋体" w:eastAsia="宋体"/>
                <w:sz w:val="16"/>
              </w:rPr>
              <w:t>产业园大棚更换保温棉被、外墙抹面（座）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904F">
            <w:pPr>
              <w:jc w:val="center"/>
            </w:pPr>
            <w:r>
              <w:rPr>
                <w:rFonts w:ascii="宋体" w:hAnsi="宋体" w:eastAsia="宋体"/>
                <w:sz w:val="16"/>
              </w:rPr>
              <w:t>&gt;=30座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B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FD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14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C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3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E182">
            <w:pPr>
              <w:jc w:val="center"/>
            </w:pPr>
            <w:r>
              <w:rPr>
                <w:rFonts w:ascii="宋体" w:hAnsi="宋体" w:eastAsia="宋体"/>
                <w:sz w:val="16"/>
              </w:rPr>
              <w:t>=30座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47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8C9F7">
            <w:pPr>
              <w:jc w:val="center"/>
            </w:pPr>
          </w:p>
        </w:tc>
      </w:tr>
      <w:tr w14:paraId="76764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0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6F6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764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526E">
            <w:pPr>
              <w:jc w:val="center"/>
            </w:pPr>
            <w:r>
              <w:rPr>
                <w:rFonts w:ascii="宋体" w:hAnsi="宋体" w:eastAsia="宋体"/>
                <w:sz w:val="16"/>
              </w:rPr>
              <w:t>援疆资金使用规范率（%）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9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C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B3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26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6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0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4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89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E42D">
            <w:pPr>
              <w:jc w:val="center"/>
            </w:pPr>
          </w:p>
        </w:tc>
      </w:tr>
      <w:tr w14:paraId="1EDE4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51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12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0B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A649">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1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6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2C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7A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7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E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1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C6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FE82">
            <w:pPr>
              <w:jc w:val="center"/>
            </w:pPr>
          </w:p>
        </w:tc>
      </w:tr>
      <w:tr w14:paraId="154AC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77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DA7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C75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9E7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0D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6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0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B3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1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0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D6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C2B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DA63">
            <w:pPr>
              <w:jc w:val="center"/>
            </w:pPr>
          </w:p>
        </w:tc>
      </w:tr>
      <w:tr w14:paraId="0220D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6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5D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F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E77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6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4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FC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CA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7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7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6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C3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B1B7">
            <w:pPr>
              <w:jc w:val="center"/>
            </w:pPr>
          </w:p>
        </w:tc>
      </w:tr>
      <w:tr w14:paraId="29051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953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65C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D1F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7B0D">
            <w:pPr>
              <w:jc w:val="center"/>
            </w:pPr>
            <w:r>
              <w:rPr>
                <w:rFonts w:ascii="宋体" w:hAnsi="宋体" w:eastAsia="宋体"/>
                <w:sz w:val="16"/>
              </w:rPr>
              <w:t>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203E">
            <w:pPr>
              <w:jc w:val="center"/>
            </w:pPr>
            <w:r>
              <w:rPr>
                <w:rFonts w:ascii="宋体" w:hAnsi="宋体" w:eastAsia="宋体"/>
                <w:sz w:val="16"/>
              </w:rPr>
              <w:t>&lt;=423.23万元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8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0E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0D1B">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B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6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419D">
            <w:pPr>
              <w:jc w:val="center"/>
            </w:pPr>
            <w:r>
              <w:rPr>
                <w:rFonts w:ascii="宋体" w:hAnsi="宋体" w:eastAsia="宋体"/>
                <w:sz w:val="16"/>
              </w:rPr>
              <w:t>=318.064173万元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06D0">
            <w:pPr>
              <w:jc w:val="center"/>
            </w:pPr>
            <w:r>
              <w:rPr>
                <w:rFonts w:ascii="宋体" w:hAnsi="宋体" w:eastAsia="宋体"/>
                <w:sz w:val="16"/>
              </w:rPr>
              <w:t>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32617">
            <w:pPr>
              <w:jc w:val="center"/>
            </w:pPr>
            <w:r>
              <w:rPr>
                <w:rFonts w:ascii="宋体" w:hAnsi="宋体" w:eastAsia="宋体"/>
                <w:sz w:val="16"/>
              </w:rPr>
              <w:t>原因：该项目12月底完成竣工验收，目前正在审计结算过程中，审计完成以后，拨付剩余的费用。措施：督促审计公司和施工方加快审计，完成支付。</w:t>
            </w:r>
          </w:p>
        </w:tc>
      </w:tr>
      <w:tr w14:paraId="59654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3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F3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71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CF1D">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75E8">
            <w:pPr>
              <w:jc w:val="center"/>
            </w:pPr>
            <w:r>
              <w:rPr>
                <w:rFonts w:ascii="宋体" w:hAnsi="宋体" w:eastAsia="宋体"/>
                <w:sz w:val="16"/>
              </w:rPr>
              <w:t>&lt;=47.56万元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6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3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60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B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D2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C43C">
            <w:pPr>
              <w:jc w:val="center"/>
            </w:pPr>
            <w:r>
              <w:rPr>
                <w:rFonts w:ascii="宋体" w:hAnsi="宋体" w:eastAsia="宋体"/>
                <w:sz w:val="16"/>
              </w:rPr>
              <w:t>=30.789万元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30D5">
            <w:pPr>
              <w:jc w:val="center"/>
            </w:pPr>
            <w:r>
              <w:rPr>
                <w:rFonts w:ascii="宋体" w:hAnsi="宋体" w:eastAsia="宋体"/>
                <w:sz w:val="16"/>
              </w:rPr>
              <w:t>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B454F">
            <w:pPr>
              <w:jc w:val="center"/>
            </w:pPr>
            <w:r>
              <w:rPr>
                <w:rFonts w:ascii="宋体" w:hAnsi="宋体" w:eastAsia="宋体"/>
                <w:sz w:val="16"/>
              </w:rPr>
              <w:t>原因：该项目12月底完成竣工验收，目前正在审计结算过程中，审计完成以后，拨付剩余的费用。措施：督促审计公司和施工方加快审计，完成支付。</w:t>
            </w:r>
          </w:p>
        </w:tc>
      </w:tr>
      <w:tr w14:paraId="74C8C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7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86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C8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A3E9">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A71B">
            <w:pPr>
              <w:jc w:val="center"/>
            </w:pPr>
            <w:r>
              <w:rPr>
                <w:rFonts w:ascii="宋体" w:hAnsi="宋体" w:eastAsia="宋体"/>
                <w:sz w:val="16"/>
              </w:rPr>
              <w:t>&lt;=29.01万元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A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52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33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E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C7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2FC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22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E9B57">
            <w:pPr>
              <w:jc w:val="center"/>
            </w:pPr>
            <w:r>
              <w:rPr>
                <w:rFonts w:ascii="宋体" w:hAnsi="宋体" w:eastAsia="宋体"/>
                <w:sz w:val="16"/>
              </w:rPr>
              <w:t>原因：该项目12月底完成竣工验收，目前正在审计结算过程中，审计完成以后，拨付剩余的费用。措施：督促审计公司和施工方加快审计，完成支付。</w:t>
            </w:r>
          </w:p>
        </w:tc>
      </w:tr>
      <w:tr w14:paraId="23115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29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19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18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4C90">
            <w:pPr>
              <w:jc w:val="center"/>
            </w:pPr>
            <w:r>
              <w:rPr>
                <w:rFonts w:ascii="宋体" w:hAnsi="宋体" w:eastAsia="宋体"/>
                <w:sz w:val="16"/>
              </w:rPr>
              <w:t>全面推进文旅产业快速发展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C743">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A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5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00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2C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E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2CB0">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0A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2835F">
            <w:pPr>
              <w:jc w:val="center"/>
            </w:pPr>
          </w:p>
        </w:tc>
      </w:tr>
      <w:tr w14:paraId="2EA82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85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34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58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465C">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3B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7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4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6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03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67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D8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3B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E4A0">
            <w:pPr>
              <w:jc w:val="center"/>
            </w:pPr>
          </w:p>
        </w:tc>
      </w:tr>
      <w:tr w14:paraId="09CCFDC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6CE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59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E2D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EC2D">
            <w:pPr>
              <w:jc w:val="center"/>
            </w:pPr>
            <w:r>
              <w:rPr>
                <w:rFonts w:ascii="宋体" w:hAnsi="宋体" w:eastAsia="宋体"/>
                <w:sz w:val="16"/>
              </w:rPr>
              <w:t>79.12分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ECEA8A"/>
        </w:tc>
      </w:tr>
    </w:tbl>
    <w:p w14:paraId="6C342514">
      <w:r>
        <w:br w:type="page"/>
      </w:r>
    </w:p>
    <w:tbl>
      <w:tblPr>
        <w:tblStyle w:val="9"/>
        <w:tblW w:w="0" w:type="auto"/>
        <w:tblInd w:w="0" w:type="dxa"/>
        <w:tblLayout w:type="autofit"/>
        <w:tblCellMar>
          <w:top w:w="0" w:type="dxa"/>
          <w:left w:w="108" w:type="dxa"/>
          <w:bottom w:w="0" w:type="dxa"/>
          <w:right w:w="108" w:type="dxa"/>
        </w:tblCellMar>
      </w:tblPr>
      <w:tblGrid>
        <w:gridCol w:w="619"/>
        <w:gridCol w:w="596"/>
        <w:gridCol w:w="596"/>
        <w:gridCol w:w="696"/>
        <w:gridCol w:w="856"/>
        <w:gridCol w:w="596"/>
        <w:gridCol w:w="596"/>
        <w:gridCol w:w="607"/>
        <w:gridCol w:w="596"/>
        <w:gridCol w:w="596"/>
        <w:gridCol w:w="856"/>
        <w:gridCol w:w="630"/>
        <w:gridCol w:w="587"/>
        <w:gridCol w:w="633"/>
      </w:tblGrid>
      <w:tr w14:paraId="72A7BBCA">
        <w:tblPrEx>
          <w:tblCellMar>
            <w:top w:w="0" w:type="dxa"/>
            <w:left w:w="108" w:type="dxa"/>
            <w:bottom w:w="0" w:type="dxa"/>
            <w:right w:w="108" w:type="dxa"/>
          </w:tblCellMar>
        </w:tblPrEx>
        <w:tc>
          <w:tcPr>
            <w:tcW w:w="8848" w:type="dxa"/>
            <w:gridSpan w:val="14"/>
            <w:vAlign w:val="center"/>
          </w:tcPr>
          <w:p w14:paraId="6C911382">
            <w:pPr>
              <w:jc w:val="center"/>
            </w:pPr>
            <w:r>
              <w:rPr>
                <w:rFonts w:ascii="宋体" w:hAnsi="宋体" w:eastAsia="宋体"/>
                <w:sz w:val="24"/>
              </w:rPr>
              <w:t>项目支出绩效自评表</w:t>
            </w:r>
          </w:p>
        </w:tc>
      </w:tr>
      <w:tr w14:paraId="71EC7738">
        <w:tblPrEx>
          <w:tblCellMar>
            <w:top w:w="0" w:type="dxa"/>
            <w:left w:w="108" w:type="dxa"/>
            <w:bottom w:w="0" w:type="dxa"/>
            <w:right w:w="108" w:type="dxa"/>
          </w:tblCellMar>
        </w:tblPrEx>
        <w:tc>
          <w:tcPr>
            <w:tcW w:w="8848" w:type="dxa"/>
            <w:gridSpan w:val="14"/>
            <w:vAlign w:val="center"/>
          </w:tcPr>
          <w:p w14:paraId="07873754">
            <w:pPr>
              <w:jc w:val="center"/>
            </w:pPr>
            <w:r>
              <w:rPr>
                <w:rFonts w:ascii="宋体" w:hAnsi="宋体" w:eastAsia="宋体"/>
                <w:sz w:val="24"/>
              </w:rPr>
              <w:t>(2024年度)</w:t>
            </w:r>
          </w:p>
        </w:tc>
      </w:tr>
      <w:tr w14:paraId="315CAD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A4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5A6A4">
            <w:pPr>
              <w:jc w:val="center"/>
            </w:pPr>
            <w:r>
              <w:rPr>
                <w:rFonts w:ascii="宋体" w:hAnsi="宋体" w:eastAsia="宋体"/>
                <w:sz w:val="16"/>
              </w:rPr>
              <w:t>疏附县吾库萨克镇现代农业产业园高附加值种植项目</w:t>
            </w:r>
          </w:p>
        </w:tc>
      </w:tr>
      <w:tr w14:paraId="3A8ACE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61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21A9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34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E6926">
            <w:pPr>
              <w:jc w:val="center"/>
            </w:pPr>
            <w:r>
              <w:rPr>
                <w:rFonts w:ascii="宋体" w:hAnsi="宋体" w:eastAsia="宋体"/>
                <w:sz w:val="16"/>
              </w:rPr>
              <w:t>疏附县吾库萨克镇人民政府</w:t>
            </w:r>
          </w:p>
        </w:tc>
      </w:tr>
      <w:tr w14:paraId="50193A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81D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B6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D07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C62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14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3D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CE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F0B3">
            <w:pPr>
              <w:jc w:val="center"/>
            </w:pPr>
            <w:r>
              <w:rPr>
                <w:rFonts w:ascii="宋体" w:hAnsi="宋体" w:eastAsia="宋体"/>
                <w:sz w:val="16"/>
              </w:rPr>
              <w:t>得分</w:t>
            </w:r>
          </w:p>
        </w:tc>
      </w:tr>
      <w:tr w14:paraId="4F1F9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5AB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C38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3E8E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EFC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2D35">
            <w:pPr>
              <w:jc w:val="center"/>
            </w:pPr>
            <w:r>
              <w:rPr>
                <w:rFonts w:ascii="宋体" w:hAnsi="宋体" w:eastAsia="宋体"/>
                <w:sz w:val="16"/>
              </w:rPr>
              <w:t>564.63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0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2023">
            <w:pPr>
              <w:jc w:val="center"/>
            </w:pPr>
            <w:r>
              <w:rPr>
                <w:rFonts w:ascii="宋体" w:hAnsi="宋体" w:eastAsia="宋体"/>
                <w:sz w:val="16"/>
              </w:rPr>
              <w:t>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C94D">
            <w:pPr>
              <w:jc w:val="center"/>
            </w:pPr>
            <w:r>
              <w:rPr>
                <w:rFonts w:ascii="宋体" w:hAnsi="宋体" w:eastAsia="宋体"/>
                <w:sz w:val="16"/>
              </w:rPr>
              <w:t>5.16分</w:t>
            </w:r>
          </w:p>
        </w:tc>
      </w:tr>
      <w:tr w14:paraId="16E2A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814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46A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F4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25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7C9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3B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1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907A">
            <w:pPr>
              <w:jc w:val="center"/>
            </w:pPr>
            <w:r>
              <w:rPr>
                <w:rFonts w:ascii="宋体" w:hAnsi="宋体" w:eastAsia="宋体"/>
                <w:sz w:val="16"/>
              </w:rPr>
              <w:t>—</w:t>
            </w:r>
          </w:p>
        </w:tc>
      </w:tr>
      <w:tr w14:paraId="28212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780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97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3D8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15F9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0C62A">
            <w:pPr>
              <w:jc w:val="center"/>
            </w:pPr>
            <w:r>
              <w:rPr>
                <w:rFonts w:ascii="宋体" w:hAnsi="宋体" w:eastAsia="宋体"/>
                <w:sz w:val="16"/>
              </w:rPr>
              <w:t>564.63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ADA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B9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85B0">
            <w:pPr>
              <w:jc w:val="center"/>
            </w:pPr>
            <w:r>
              <w:rPr>
                <w:rFonts w:ascii="宋体" w:hAnsi="宋体" w:eastAsia="宋体"/>
                <w:sz w:val="16"/>
              </w:rPr>
              <w:t>—</w:t>
            </w:r>
          </w:p>
        </w:tc>
      </w:tr>
      <w:tr w14:paraId="543634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1A4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F8C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ABBBC1">
            <w:pPr>
              <w:jc w:val="center"/>
            </w:pPr>
            <w:r>
              <w:rPr>
                <w:rFonts w:ascii="宋体" w:hAnsi="宋体" w:eastAsia="宋体"/>
                <w:sz w:val="16"/>
              </w:rPr>
              <w:t>实际完成情况</w:t>
            </w:r>
          </w:p>
        </w:tc>
      </w:tr>
      <w:tr w14:paraId="23732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59C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89AAD">
            <w:pPr>
              <w:jc w:val="both"/>
            </w:pPr>
            <w:r>
              <w:rPr>
                <w:rFonts w:ascii="宋体" w:hAnsi="宋体" w:eastAsia="宋体"/>
                <w:sz w:val="16"/>
              </w:rPr>
              <w:t>本项目资金主要计划用于建设6个种植及配套设施、破壁室1间、分装储存室1间；地坪施工、新建外大棚体及种植仓外墙、地面硬化350平方米（新建钢结构大棚一座，包括种植房及办公室、卫生间、工具间、设备间等配套设施，外大棚体及种植仓外墙，破壁室、分装储存室等功能区域，跨度12米，长90米，面积为1145.69 ㎡，脊高5.15米；及地面硬化350平方米），通过实施本项目，群众满意度达到95%以上。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0BE339">
            <w:pPr>
              <w:jc w:val="both"/>
            </w:pPr>
            <w:r>
              <w:rPr>
                <w:rFonts w:ascii="宋体" w:hAnsi="宋体" w:eastAsia="宋体"/>
                <w:sz w:val="16"/>
              </w:rPr>
              <w:t>截止自评日2024年12月26日，本项目已完成建设钢结构大棚1145.69平方米，完成面积1145.69平方米；地面硬化面积350平方米，目前还未实施完成，项目的实施有效促进农业科技化，受益对象满意度达到100%。</w:t>
            </w:r>
          </w:p>
        </w:tc>
      </w:tr>
      <w:tr w14:paraId="62B84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145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EA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96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1E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45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DB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85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5A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55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C7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FD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8D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73C7">
            <w:pPr>
              <w:jc w:val="center"/>
            </w:pPr>
            <w:r>
              <w:rPr>
                <w:rFonts w:ascii="宋体" w:hAnsi="宋体" w:eastAsia="宋体"/>
                <w:sz w:val="16"/>
              </w:rPr>
              <w:t>偏差原因分析及改进措施</w:t>
            </w:r>
          </w:p>
        </w:tc>
      </w:tr>
      <w:tr w14:paraId="38F6C0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983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E77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826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575B">
            <w:pPr>
              <w:jc w:val="center"/>
            </w:pPr>
            <w:r>
              <w:rPr>
                <w:rFonts w:ascii="宋体" w:hAnsi="宋体" w:eastAsia="宋体"/>
                <w:sz w:val="16"/>
              </w:rPr>
              <w:t>钢结构大棚（平方米）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D015">
            <w:pPr>
              <w:jc w:val="center"/>
            </w:pPr>
            <w:r>
              <w:rPr>
                <w:rFonts w:ascii="宋体" w:hAnsi="宋体" w:eastAsia="宋体"/>
                <w:sz w:val="16"/>
              </w:rPr>
              <w:t>=1145.69平方米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9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E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2A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D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4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33F5">
            <w:pPr>
              <w:jc w:val="center"/>
            </w:pPr>
            <w:r>
              <w:rPr>
                <w:rFonts w:ascii="宋体" w:hAnsi="宋体" w:eastAsia="宋体"/>
                <w:sz w:val="16"/>
              </w:rPr>
              <w:t>=1145.69平方米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72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FFF0">
            <w:pPr>
              <w:jc w:val="center"/>
            </w:pPr>
          </w:p>
        </w:tc>
      </w:tr>
      <w:tr w14:paraId="06EF7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C7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D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C5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6E1C">
            <w:pPr>
              <w:jc w:val="center"/>
            </w:pPr>
            <w:r>
              <w:rPr>
                <w:rFonts w:ascii="宋体" w:hAnsi="宋体" w:eastAsia="宋体"/>
                <w:sz w:val="16"/>
              </w:rPr>
              <w:t>设备购置（项）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5FDE">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B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6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D1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A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E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C15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95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C32C8">
            <w:pPr>
              <w:jc w:val="center"/>
            </w:pPr>
          </w:p>
        </w:tc>
      </w:tr>
      <w:tr w14:paraId="68A4C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51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1B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8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B9B9">
            <w:pPr>
              <w:jc w:val="center"/>
            </w:pPr>
            <w:r>
              <w:rPr>
                <w:rFonts w:ascii="宋体" w:hAnsi="宋体" w:eastAsia="宋体"/>
                <w:sz w:val="16"/>
              </w:rPr>
              <w:t>地面硬化面积（平方米）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2A7D">
            <w:pPr>
              <w:jc w:val="center"/>
            </w:pPr>
            <w:r>
              <w:rPr>
                <w:rFonts w:ascii="宋体" w:hAnsi="宋体" w:eastAsia="宋体"/>
                <w:sz w:val="16"/>
              </w:rPr>
              <w:t>&gt;=350平方米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2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0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89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7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1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D7A2">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C4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08A19">
            <w:pPr>
              <w:jc w:val="center"/>
            </w:pPr>
            <w:r>
              <w:rPr>
                <w:rFonts w:ascii="宋体" w:hAnsi="宋体" w:eastAsia="宋体"/>
                <w:sz w:val="16"/>
              </w:rPr>
              <w:t>原因：在项目实施过程中，结合施工现场的实际情况，不符合项目执行规范，因此未进行地面硬化。措施;进一步提高年初预算编制的科学性和准确性,进一步做好项目前期工作。</w:t>
            </w:r>
          </w:p>
        </w:tc>
      </w:tr>
      <w:tr w14:paraId="5BCBD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49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D0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2CA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9D21">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8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7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6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79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8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0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0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68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466A">
            <w:pPr>
              <w:jc w:val="center"/>
            </w:pPr>
          </w:p>
        </w:tc>
      </w:tr>
      <w:tr w14:paraId="042CC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6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E2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BE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8407">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E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E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5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B9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2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3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1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51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7B581">
            <w:pPr>
              <w:jc w:val="center"/>
            </w:pPr>
          </w:p>
        </w:tc>
      </w:tr>
      <w:tr w14:paraId="3120C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06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DD9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754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2E5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6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E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7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D0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7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8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8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1E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E879">
            <w:pPr>
              <w:jc w:val="center"/>
            </w:pPr>
          </w:p>
        </w:tc>
      </w:tr>
      <w:tr w14:paraId="78EE2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D8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E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35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515F">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B7D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B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6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93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E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5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42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7C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3ABE">
            <w:pPr>
              <w:jc w:val="center"/>
            </w:pPr>
          </w:p>
        </w:tc>
      </w:tr>
      <w:tr w14:paraId="16850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8EA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D4A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2B4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000D">
            <w:pPr>
              <w:jc w:val="center"/>
            </w:pPr>
            <w:r>
              <w:rPr>
                <w:rFonts w:ascii="宋体" w:hAnsi="宋体" w:eastAsia="宋体"/>
                <w:sz w:val="16"/>
              </w:rPr>
              <w:t>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C180">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2F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D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9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A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C1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5BB4">
            <w:pPr>
              <w:jc w:val="center"/>
            </w:pPr>
            <w:r>
              <w:rPr>
                <w:rFonts w:ascii="宋体" w:hAnsi="宋体" w:eastAsia="宋体"/>
                <w:sz w:val="16"/>
              </w:rPr>
              <w:t>=268.97万元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C19A">
            <w:pPr>
              <w:jc w:val="center"/>
            </w:pPr>
            <w:r>
              <w:rPr>
                <w:rFonts w:ascii="宋体" w:hAnsi="宋体" w:eastAsia="宋体"/>
                <w:sz w:val="16"/>
              </w:rPr>
              <w:t>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31EEF">
            <w:pPr>
              <w:jc w:val="center"/>
            </w:pPr>
            <w:r>
              <w:rPr>
                <w:rFonts w:ascii="宋体" w:hAnsi="宋体" w:eastAsia="宋体"/>
                <w:sz w:val="16"/>
              </w:rPr>
              <w:t>原因：该项目在前期科研、初设、预算、评审过程中，过程费用为340万元，但是通过竞争性磋商方式，选择了金额较低的公司，同时经过项目审计，最终拨付金额低于预算金额，在项目实施过程中</w:t>
            </w:r>
            <w:r>
              <w:rPr>
                <w:rFonts w:hint="eastAsia" w:ascii="宋体" w:hAnsi="宋体"/>
                <w:sz w:val="16"/>
                <w:lang w:eastAsia="zh-CN"/>
              </w:rPr>
              <w:t>未</w:t>
            </w:r>
            <w:r>
              <w:rPr>
                <w:rFonts w:ascii="宋体" w:hAnsi="宋体" w:eastAsia="宋体"/>
                <w:sz w:val="16"/>
              </w:rPr>
              <w:t>使用该笔资金。措施;'进一步提高年初预算编制的科学性和准确性,进一步做好项目前期工作。</w:t>
            </w:r>
          </w:p>
        </w:tc>
      </w:tr>
      <w:tr w14:paraId="03BE6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C3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A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1E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DC7D">
            <w:pPr>
              <w:jc w:val="center"/>
            </w:pPr>
            <w:r>
              <w:rPr>
                <w:rFonts w:ascii="宋体" w:hAnsi="宋体" w:eastAsia="宋体"/>
                <w:sz w:val="16"/>
              </w:rPr>
              <w:t>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69AE">
            <w:pPr>
              <w:jc w:val="center"/>
            </w:pPr>
            <w:r>
              <w:rPr>
                <w:rFonts w:ascii="宋体" w:hAnsi="宋体" w:eastAsia="宋体"/>
                <w:sz w:val="16"/>
              </w:rPr>
              <w:t>&lt;=305万元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0B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0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37A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5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1A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C917">
            <w:pPr>
              <w:jc w:val="center"/>
            </w:pPr>
            <w:r>
              <w:rPr>
                <w:rFonts w:ascii="宋体" w:hAnsi="宋体" w:eastAsia="宋体"/>
                <w:sz w:val="16"/>
              </w:rPr>
              <w:t>=274.82万元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A981">
            <w:pPr>
              <w:jc w:val="center"/>
            </w:pPr>
            <w:r>
              <w:rPr>
                <w:rFonts w:ascii="宋体" w:hAnsi="宋体" w:eastAsia="宋体"/>
                <w:sz w:val="16"/>
              </w:rPr>
              <w:t>6.77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4702">
            <w:pPr>
              <w:jc w:val="center"/>
            </w:pPr>
            <w:r>
              <w:rPr>
                <w:rFonts w:ascii="宋体" w:hAnsi="宋体" w:eastAsia="宋体"/>
                <w:sz w:val="16"/>
              </w:rPr>
              <w:t>原因：该项目设备采购部分6月11日开标，6月13日取得中标通知书，中标合同价为274.82275万元，低于采购预算304万元。措施：进一步提高年初预算编制的科学性和准确性，进一步做好项目前期工作。</w:t>
            </w:r>
          </w:p>
        </w:tc>
      </w:tr>
      <w:tr w14:paraId="7B767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8A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08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7A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AEA3">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5D78">
            <w:pPr>
              <w:jc w:val="center"/>
            </w:pPr>
            <w:r>
              <w:rPr>
                <w:rFonts w:ascii="宋体" w:hAnsi="宋体" w:eastAsia="宋体"/>
                <w:sz w:val="16"/>
              </w:rPr>
              <w:t>&lt;=25.16万元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A0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1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A95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3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23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96DB">
            <w:pPr>
              <w:jc w:val="center"/>
            </w:pPr>
            <w:r>
              <w:rPr>
                <w:rFonts w:ascii="宋体" w:hAnsi="宋体" w:eastAsia="宋体"/>
                <w:sz w:val="16"/>
              </w:rPr>
              <w:t>=20.84万元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3AF0">
            <w:pPr>
              <w:jc w:val="center"/>
            </w:pPr>
            <w:r>
              <w:rPr>
                <w:rFonts w:ascii="宋体" w:hAnsi="宋体" w:eastAsia="宋体"/>
                <w:sz w:val="16"/>
              </w:rPr>
              <w:t>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BF57">
            <w:pPr>
              <w:jc w:val="center"/>
            </w:pPr>
            <w:r>
              <w:rPr>
                <w:rFonts w:ascii="宋体" w:hAnsi="宋体" w:eastAsia="宋体"/>
                <w:sz w:val="16"/>
              </w:rPr>
              <w:t>原因：该项目其他费用</w:t>
            </w:r>
            <w:r>
              <w:rPr>
                <w:rFonts w:hint="eastAsia" w:ascii="宋体" w:hAnsi="宋体"/>
                <w:sz w:val="16"/>
                <w:lang w:eastAsia="zh-CN"/>
              </w:rPr>
              <w:t>共计</w:t>
            </w:r>
            <w:r>
              <w:rPr>
                <w:rFonts w:ascii="宋体" w:hAnsi="宋体" w:eastAsia="宋体"/>
                <w:sz w:val="16"/>
              </w:rPr>
              <w:t>20.84万元，低于</w:t>
            </w:r>
            <w:r>
              <w:rPr>
                <w:rFonts w:hint="eastAsia" w:ascii="宋体" w:hAnsi="宋体"/>
                <w:sz w:val="16"/>
                <w:lang w:eastAsia="zh-CN"/>
              </w:rPr>
              <w:t>原先</w:t>
            </w:r>
            <w:r>
              <w:rPr>
                <w:rFonts w:ascii="宋体" w:hAnsi="宋体" w:eastAsia="宋体"/>
                <w:sz w:val="16"/>
              </w:rPr>
              <w:t>金额。措施：进一步提高年初预算编制的科学性和准确性，进一步做好项目前期工作。</w:t>
            </w:r>
          </w:p>
        </w:tc>
      </w:tr>
      <w:tr w14:paraId="413DB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ED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7E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35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D357">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AF12">
            <w:pPr>
              <w:jc w:val="center"/>
            </w:pPr>
            <w:r>
              <w:rPr>
                <w:rFonts w:ascii="宋体" w:hAnsi="宋体" w:eastAsia="宋体"/>
                <w:sz w:val="16"/>
              </w:rPr>
              <w:t>&lt;=29.84万元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5F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E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18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D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E9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EEF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97A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0EE27">
            <w:pPr>
              <w:jc w:val="center"/>
            </w:pPr>
            <w:r>
              <w:rPr>
                <w:rFonts w:ascii="宋体" w:hAnsi="宋体" w:eastAsia="宋体"/>
                <w:sz w:val="16"/>
              </w:rPr>
              <w:t>原因：该项目在前期科研、初设、预算、评审过程中，设置了预备费，在项目实施过程中</w:t>
            </w:r>
            <w:r>
              <w:rPr>
                <w:rFonts w:hint="eastAsia" w:ascii="宋体" w:hAnsi="宋体"/>
                <w:sz w:val="16"/>
                <w:lang w:eastAsia="zh-CN"/>
              </w:rPr>
              <w:t>未</w:t>
            </w:r>
            <w:r>
              <w:rPr>
                <w:rFonts w:ascii="宋体" w:hAnsi="宋体" w:eastAsia="宋体"/>
                <w:sz w:val="16"/>
              </w:rPr>
              <w:t>使用该笔资金。措施</w:t>
            </w:r>
            <w:r>
              <w:rPr>
                <w:rFonts w:hint="eastAsia" w:ascii="宋体" w:hAnsi="宋体"/>
                <w:sz w:val="16"/>
                <w:lang w:eastAsia="zh-CN"/>
              </w:rPr>
              <w:t>；</w:t>
            </w:r>
            <w:r>
              <w:rPr>
                <w:rFonts w:ascii="宋体" w:hAnsi="宋体" w:eastAsia="宋体"/>
                <w:sz w:val="16"/>
              </w:rPr>
              <w:t>进一步提高年初预算编制的科学性和准确性,进一步做好项目前期工作。</w:t>
            </w:r>
          </w:p>
        </w:tc>
      </w:tr>
      <w:tr w14:paraId="1ACC0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D8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B7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7D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8B67">
            <w:pPr>
              <w:jc w:val="center"/>
            </w:pPr>
            <w:r>
              <w:rPr>
                <w:rFonts w:ascii="宋体" w:hAnsi="宋体" w:eastAsia="宋体"/>
                <w:sz w:val="16"/>
              </w:rPr>
              <w:t>有效促进农业科技化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31A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4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5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8E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85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5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063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80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8EAB">
            <w:pPr>
              <w:jc w:val="center"/>
            </w:pPr>
          </w:p>
        </w:tc>
      </w:tr>
      <w:tr w14:paraId="31B53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44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CB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0C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7F1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7B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2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C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A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C9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9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FB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C2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3F28">
            <w:pPr>
              <w:jc w:val="center"/>
            </w:pPr>
          </w:p>
        </w:tc>
      </w:tr>
      <w:tr w14:paraId="7327B1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0C6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2D9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42E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428B">
            <w:pPr>
              <w:jc w:val="center"/>
            </w:pPr>
            <w:r>
              <w:rPr>
                <w:rFonts w:ascii="宋体" w:hAnsi="宋体" w:eastAsia="宋体"/>
                <w:sz w:val="16"/>
              </w:rPr>
              <w:t>81.28分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7647EC"/>
        </w:tc>
      </w:tr>
    </w:tbl>
    <w:p w14:paraId="00E20F17">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9"/>
        <w:gridCol w:w="696"/>
        <w:gridCol w:w="856"/>
        <w:gridCol w:w="599"/>
        <w:gridCol w:w="599"/>
        <w:gridCol w:w="609"/>
        <w:gridCol w:w="599"/>
        <w:gridCol w:w="599"/>
        <w:gridCol w:w="856"/>
        <w:gridCol w:w="632"/>
        <w:gridCol w:w="569"/>
        <w:gridCol w:w="630"/>
      </w:tblGrid>
      <w:tr w14:paraId="7909629E">
        <w:tblPrEx>
          <w:tblCellMar>
            <w:top w:w="0" w:type="dxa"/>
            <w:left w:w="108" w:type="dxa"/>
            <w:bottom w:w="0" w:type="dxa"/>
            <w:right w:w="108" w:type="dxa"/>
          </w:tblCellMar>
        </w:tblPrEx>
        <w:tc>
          <w:tcPr>
            <w:tcW w:w="8848" w:type="dxa"/>
            <w:gridSpan w:val="14"/>
            <w:vAlign w:val="center"/>
          </w:tcPr>
          <w:p w14:paraId="285CDC6D">
            <w:pPr>
              <w:jc w:val="center"/>
            </w:pPr>
            <w:r>
              <w:rPr>
                <w:rFonts w:ascii="宋体" w:hAnsi="宋体" w:eastAsia="宋体"/>
                <w:sz w:val="24"/>
              </w:rPr>
              <w:t>项目支出绩效自评表</w:t>
            </w:r>
          </w:p>
        </w:tc>
      </w:tr>
      <w:tr w14:paraId="4127B3DD">
        <w:tblPrEx>
          <w:tblCellMar>
            <w:top w:w="0" w:type="dxa"/>
            <w:left w:w="108" w:type="dxa"/>
            <w:bottom w:w="0" w:type="dxa"/>
            <w:right w:w="108" w:type="dxa"/>
          </w:tblCellMar>
        </w:tblPrEx>
        <w:tc>
          <w:tcPr>
            <w:tcW w:w="8848" w:type="dxa"/>
            <w:gridSpan w:val="14"/>
            <w:vAlign w:val="center"/>
          </w:tcPr>
          <w:p w14:paraId="5445555C">
            <w:pPr>
              <w:jc w:val="center"/>
            </w:pPr>
            <w:r>
              <w:rPr>
                <w:rFonts w:ascii="宋体" w:hAnsi="宋体" w:eastAsia="宋体"/>
                <w:sz w:val="24"/>
              </w:rPr>
              <w:t>(2024年度)</w:t>
            </w:r>
          </w:p>
        </w:tc>
      </w:tr>
      <w:tr w14:paraId="4C0923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4B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7F8AF8">
            <w:pPr>
              <w:jc w:val="center"/>
            </w:pPr>
            <w:r>
              <w:rPr>
                <w:rFonts w:ascii="宋体" w:hAnsi="宋体" w:eastAsia="宋体"/>
                <w:sz w:val="16"/>
              </w:rPr>
              <w:t>疏附县天津海河商贸园区恒旭建材后面地块征用土地、林木补偿金项目</w:t>
            </w:r>
          </w:p>
        </w:tc>
      </w:tr>
      <w:tr w14:paraId="05965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84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64F55">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67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D26994">
            <w:pPr>
              <w:jc w:val="center"/>
            </w:pPr>
            <w:r>
              <w:rPr>
                <w:rFonts w:ascii="宋体" w:hAnsi="宋体" w:eastAsia="宋体"/>
                <w:sz w:val="16"/>
              </w:rPr>
              <w:t>疏附县吾库萨克镇人民政府</w:t>
            </w:r>
          </w:p>
        </w:tc>
      </w:tr>
      <w:tr w14:paraId="7C5CBB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084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EA9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9D9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A34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8CD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9A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1A5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C57F">
            <w:pPr>
              <w:jc w:val="center"/>
            </w:pPr>
            <w:r>
              <w:rPr>
                <w:rFonts w:ascii="宋体" w:hAnsi="宋体" w:eastAsia="宋体"/>
                <w:sz w:val="16"/>
              </w:rPr>
              <w:t>得分</w:t>
            </w:r>
          </w:p>
        </w:tc>
      </w:tr>
      <w:tr w14:paraId="3D18A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9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F90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B2E48">
            <w:pPr>
              <w:jc w:val="center"/>
            </w:pPr>
            <w:r>
              <w:rPr>
                <w:rFonts w:ascii="宋体" w:hAnsi="宋体" w:eastAsia="宋体"/>
                <w:sz w:val="16"/>
              </w:rPr>
              <w:t>109.86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4F98">
            <w:pPr>
              <w:jc w:val="center"/>
            </w:pPr>
            <w:r>
              <w:rPr>
                <w:rFonts w:ascii="宋体" w:hAnsi="宋体" w:eastAsia="宋体"/>
                <w:sz w:val="16"/>
              </w:rPr>
              <w:t>109.86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D2191">
            <w:pPr>
              <w:jc w:val="center"/>
            </w:pPr>
            <w:r>
              <w:rPr>
                <w:rFonts w:ascii="宋体" w:hAnsi="宋体" w:eastAsia="宋体"/>
                <w:sz w:val="16"/>
              </w:rPr>
              <w:t>109.86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31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00F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4BB3">
            <w:pPr>
              <w:jc w:val="center"/>
            </w:pPr>
            <w:r>
              <w:rPr>
                <w:rFonts w:ascii="宋体" w:hAnsi="宋体" w:eastAsia="宋体"/>
                <w:sz w:val="16"/>
              </w:rPr>
              <w:t>10.00分</w:t>
            </w:r>
          </w:p>
        </w:tc>
      </w:tr>
      <w:tr w14:paraId="39F06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7D4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27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2848">
            <w:pPr>
              <w:jc w:val="center"/>
            </w:pPr>
            <w:r>
              <w:rPr>
                <w:rFonts w:ascii="宋体" w:hAnsi="宋体" w:eastAsia="宋体"/>
                <w:sz w:val="16"/>
              </w:rPr>
              <w:t>109.86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6C6B">
            <w:pPr>
              <w:jc w:val="center"/>
            </w:pPr>
            <w:r>
              <w:rPr>
                <w:rFonts w:ascii="宋体" w:hAnsi="宋体" w:eastAsia="宋体"/>
                <w:sz w:val="16"/>
              </w:rPr>
              <w:t>109.86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BBC62">
            <w:pPr>
              <w:jc w:val="center"/>
            </w:pPr>
            <w:r>
              <w:rPr>
                <w:rFonts w:ascii="宋体" w:hAnsi="宋体" w:eastAsia="宋体"/>
                <w:sz w:val="16"/>
              </w:rPr>
              <w:t>109.86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B87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638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207E">
            <w:pPr>
              <w:jc w:val="center"/>
            </w:pPr>
            <w:r>
              <w:rPr>
                <w:rFonts w:ascii="宋体" w:hAnsi="宋体" w:eastAsia="宋体"/>
                <w:sz w:val="16"/>
              </w:rPr>
              <w:t>—</w:t>
            </w:r>
          </w:p>
        </w:tc>
      </w:tr>
      <w:tr w14:paraId="04CA3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004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7F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C8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BA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F2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04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B00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E2B7">
            <w:pPr>
              <w:jc w:val="center"/>
            </w:pPr>
            <w:r>
              <w:rPr>
                <w:rFonts w:ascii="宋体" w:hAnsi="宋体" w:eastAsia="宋体"/>
                <w:sz w:val="16"/>
              </w:rPr>
              <w:t>—</w:t>
            </w:r>
          </w:p>
        </w:tc>
      </w:tr>
      <w:tr w14:paraId="25F19B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DF4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1E7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FC7D2">
            <w:pPr>
              <w:jc w:val="center"/>
            </w:pPr>
            <w:r>
              <w:rPr>
                <w:rFonts w:ascii="宋体" w:hAnsi="宋体" w:eastAsia="宋体"/>
                <w:sz w:val="16"/>
              </w:rPr>
              <w:t>实际完成情况</w:t>
            </w:r>
          </w:p>
        </w:tc>
      </w:tr>
      <w:tr w14:paraId="542CE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ADD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19008">
            <w:pPr>
              <w:jc w:val="both"/>
            </w:pPr>
            <w:r>
              <w:rPr>
                <w:rFonts w:ascii="宋体" w:hAnsi="宋体" w:eastAsia="宋体"/>
                <w:sz w:val="16"/>
              </w:rPr>
              <w:t>疏附县天津海河商贸园区恒旭建材后面地块建设，需要征用我镇5村1组12户农户土地、林木。根据相关文件规定，应对征用农户土地、林木做出相应的补偿。征用土地43.07亩，补偿金额为1076243.20元，砍伐林木949株，补偿金额为22390元,合计补偿经费1098633.2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7CB8C7">
            <w:pPr>
              <w:jc w:val="both"/>
            </w:pPr>
            <w:r>
              <w:rPr>
                <w:rFonts w:hint="eastAsia" w:ascii="宋体" w:hAnsi="宋体"/>
                <w:sz w:val="16"/>
                <w:lang w:eastAsia="zh-CN"/>
              </w:rPr>
              <w:t>截至</w:t>
            </w:r>
            <w:r>
              <w:rPr>
                <w:rFonts w:ascii="宋体" w:hAnsi="宋体" w:eastAsia="宋体"/>
                <w:sz w:val="16"/>
              </w:rPr>
              <w:t>2024年12月31日，本项目全年预算金额109.86万元，完成支付资金109.86万元，执行率100%，本项目资金主要用于支付征用我镇5村1组12户农户土地、林木的补偿款。其中：征用土地43.07亩，补偿金额为107.62432万元，砍伐林木949株，补偿金额为2.239万元,合计补偿经费109.86332万元。通过实施该项目有效避免了社会矛盾并改善了群众生活，群众满意度达到100%。</w:t>
            </w:r>
          </w:p>
        </w:tc>
      </w:tr>
      <w:tr w14:paraId="0EC4CE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54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AD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BE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25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B8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D0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38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EA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AB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C1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409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0E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80D7">
            <w:pPr>
              <w:jc w:val="center"/>
            </w:pPr>
            <w:r>
              <w:rPr>
                <w:rFonts w:ascii="宋体" w:hAnsi="宋体" w:eastAsia="宋体"/>
                <w:sz w:val="16"/>
              </w:rPr>
              <w:t>偏差原因分析及改进措施</w:t>
            </w:r>
          </w:p>
        </w:tc>
      </w:tr>
      <w:tr w14:paraId="68B76B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92E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3AD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794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96BB">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B3E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0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C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70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6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74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489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32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0EEB">
            <w:pPr>
              <w:jc w:val="center"/>
            </w:pPr>
          </w:p>
        </w:tc>
      </w:tr>
      <w:tr w14:paraId="4A68F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B5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2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12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C25B">
            <w:pPr>
              <w:jc w:val="center"/>
            </w:pPr>
            <w:r>
              <w:rPr>
                <w:rFonts w:ascii="宋体" w:hAnsi="宋体" w:eastAsia="宋体"/>
                <w:sz w:val="16"/>
              </w:rPr>
              <w:t>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F4A3">
            <w:pPr>
              <w:jc w:val="center"/>
            </w:pPr>
            <w:r>
              <w:rPr>
                <w:rFonts w:ascii="宋体" w:hAnsi="宋体" w:eastAsia="宋体"/>
                <w:sz w:val="16"/>
              </w:rPr>
              <w:t>&gt;=12户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5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C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17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77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C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F611">
            <w:pPr>
              <w:jc w:val="center"/>
            </w:pPr>
            <w:r>
              <w:rPr>
                <w:rFonts w:ascii="宋体" w:hAnsi="宋体" w:eastAsia="宋体"/>
                <w:sz w:val="16"/>
              </w:rPr>
              <w:t>&gt;=12户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3D4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987C">
            <w:pPr>
              <w:jc w:val="center"/>
            </w:pPr>
          </w:p>
        </w:tc>
      </w:tr>
      <w:tr w14:paraId="01F3F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B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18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8E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97FA">
            <w:pPr>
              <w:jc w:val="center"/>
            </w:pPr>
            <w:r>
              <w:rPr>
                <w:rFonts w:ascii="宋体" w:hAnsi="宋体" w:eastAsia="宋体"/>
                <w:sz w:val="16"/>
              </w:rPr>
              <w:t>补偿征用土地面积（亩）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39A8">
            <w:pPr>
              <w:jc w:val="center"/>
            </w:pPr>
            <w:r>
              <w:rPr>
                <w:rFonts w:ascii="宋体" w:hAnsi="宋体" w:eastAsia="宋体"/>
                <w:sz w:val="16"/>
              </w:rPr>
              <w:t>&gt;=43.07亩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B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36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FD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C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B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2FA">
            <w:pPr>
              <w:jc w:val="center"/>
            </w:pPr>
            <w:r>
              <w:rPr>
                <w:rFonts w:ascii="宋体" w:hAnsi="宋体" w:eastAsia="宋体"/>
                <w:sz w:val="16"/>
              </w:rPr>
              <w:t>&gt;=43.07亩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47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DB216">
            <w:pPr>
              <w:jc w:val="center"/>
            </w:pPr>
          </w:p>
        </w:tc>
      </w:tr>
      <w:tr w14:paraId="6D414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71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E3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4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A0DF">
            <w:pPr>
              <w:jc w:val="center"/>
            </w:pPr>
            <w:r>
              <w:rPr>
                <w:rFonts w:ascii="宋体" w:hAnsi="宋体" w:eastAsia="宋体"/>
                <w:sz w:val="16"/>
              </w:rPr>
              <w:t>砍伐林木株数（株）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9E17">
            <w:pPr>
              <w:jc w:val="center"/>
            </w:pPr>
            <w:r>
              <w:rPr>
                <w:rFonts w:ascii="宋体" w:hAnsi="宋体" w:eastAsia="宋体"/>
                <w:sz w:val="16"/>
              </w:rPr>
              <w:t>&gt;=949株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C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6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B9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A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F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E058">
            <w:pPr>
              <w:jc w:val="center"/>
            </w:pPr>
            <w:r>
              <w:rPr>
                <w:rFonts w:ascii="宋体" w:hAnsi="宋体" w:eastAsia="宋体"/>
                <w:sz w:val="16"/>
              </w:rPr>
              <w:t>&gt;=949株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BC0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2C71">
            <w:pPr>
              <w:jc w:val="center"/>
            </w:pPr>
          </w:p>
        </w:tc>
      </w:tr>
      <w:tr w14:paraId="75F79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CF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A1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04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E285">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4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7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E4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40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A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D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06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B3435">
            <w:pPr>
              <w:jc w:val="center"/>
            </w:pPr>
          </w:p>
        </w:tc>
      </w:tr>
      <w:tr w14:paraId="4E738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2E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2E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A48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6C9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420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4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C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39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C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6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8F8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43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FD87">
            <w:pPr>
              <w:jc w:val="center"/>
            </w:pPr>
          </w:p>
        </w:tc>
      </w:tr>
      <w:tr w14:paraId="4175A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F0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8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E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9FB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5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2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DF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1F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5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B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D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74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FE26">
            <w:pPr>
              <w:jc w:val="center"/>
            </w:pPr>
          </w:p>
        </w:tc>
      </w:tr>
      <w:tr w14:paraId="0DB8B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4FA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628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C53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98D9">
            <w:pPr>
              <w:jc w:val="center"/>
            </w:pPr>
            <w:r>
              <w:rPr>
                <w:rFonts w:ascii="宋体" w:hAnsi="宋体" w:eastAsia="宋体"/>
                <w:sz w:val="16"/>
              </w:rPr>
              <w:t>征用土地补偿费用（万元）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63F0">
            <w:pPr>
              <w:jc w:val="center"/>
            </w:pPr>
            <w:r>
              <w:rPr>
                <w:rFonts w:ascii="宋体" w:hAnsi="宋体" w:eastAsia="宋体"/>
                <w:sz w:val="16"/>
              </w:rPr>
              <w:t>&lt;=107.62万元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27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84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28C5">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D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B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57F9">
            <w:pPr>
              <w:jc w:val="center"/>
            </w:pPr>
            <w:r>
              <w:rPr>
                <w:rFonts w:ascii="宋体" w:hAnsi="宋体" w:eastAsia="宋体"/>
                <w:sz w:val="16"/>
              </w:rPr>
              <w:t>&lt;=107.62万元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9FFC">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26461">
            <w:pPr>
              <w:jc w:val="center"/>
            </w:pPr>
          </w:p>
        </w:tc>
      </w:tr>
      <w:tr w14:paraId="2950E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E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86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1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A381">
            <w:pPr>
              <w:jc w:val="center"/>
            </w:pPr>
            <w:r>
              <w:rPr>
                <w:rFonts w:ascii="宋体" w:hAnsi="宋体" w:eastAsia="宋体"/>
                <w:sz w:val="16"/>
              </w:rPr>
              <w:t>砍伐林木补偿费用（万元）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6A96">
            <w:pPr>
              <w:jc w:val="center"/>
            </w:pPr>
            <w:r>
              <w:rPr>
                <w:rFonts w:ascii="宋体" w:hAnsi="宋体" w:eastAsia="宋体"/>
                <w:sz w:val="16"/>
              </w:rPr>
              <w:t>&lt;=2.24万元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70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DB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6D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2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59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069C">
            <w:pPr>
              <w:jc w:val="center"/>
            </w:pPr>
            <w:r>
              <w:rPr>
                <w:rFonts w:ascii="宋体" w:hAnsi="宋体" w:eastAsia="宋体"/>
                <w:sz w:val="16"/>
              </w:rPr>
              <w:t>&lt;=2.24万元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921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24578">
            <w:pPr>
              <w:jc w:val="center"/>
            </w:pPr>
          </w:p>
        </w:tc>
      </w:tr>
      <w:tr w14:paraId="48130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F5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E2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C2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B826">
            <w:pPr>
              <w:jc w:val="center"/>
            </w:pPr>
            <w:r>
              <w:rPr>
                <w:rFonts w:ascii="宋体" w:hAnsi="宋体" w:eastAsia="宋体"/>
                <w:sz w:val="16"/>
              </w:rPr>
              <w:t>改善群众生活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17B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E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CD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5D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D5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E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FA4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0E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5D5F">
            <w:pPr>
              <w:jc w:val="center"/>
            </w:pPr>
          </w:p>
        </w:tc>
      </w:tr>
      <w:tr w14:paraId="00586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0C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AE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CF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3CA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63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F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9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6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F0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4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37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9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E74C2">
            <w:pPr>
              <w:jc w:val="center"/>
            </w:pPr>
          </w:p>
        </w:tc>
      </w:tr>
      <w:tr w14:paraId="02291EA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CA8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32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C857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3C6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B4DDDD"/>
        </w:tc>
      </w:tr>
    </w:tbl>
    <w:p w14:paraId="28B2908D">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7636CEF">
        <w:tblPrEx>
          <w:tblCellMar>
            <w:top w:w="0" w:type="dxa"/>
            <w:left w:w="108" w:type="dxa"/>
            <w:bottom w:w="0" w:type="dxa"/>
            <w:right w:w="108" w:type="dxa"/>
          </w:tblCellMar>
        </w:tblPrEx>
        <w:tc>
          <w:tcPr>
            <w:tcW w:w="9060" w:type="dxa"/>
            <w:gridSpan w:val="14"/>
            <w:vAlign w:val="center"/>
          </w:tcPr>
          <w:p w14:paraId="605D7DB2">
            <w:pPr>
              <w:jc w:val="center"/>
            </w:pPr>
            <w:r>
              <w:rPr>
                <w:rFonts w:ascii="宋体" w:hAnsi="宋体" w:eastAsia="宋体"/>
                <w:sz w:val="24"/>
              </w:rPr>
              <w:t>项目支出绩效自评表</w:t>
            </w:r>
          </w:p>
        </w:tc>
      </w:tr>
      <w:tr w14:paraId="7E609F1D">
        <w:tblPrEx>
          <w:tblCellMar>
            <w:top w:w="0" w:type="dxa"/>
            <w:left w:w="108" w:type="dxa"/>
            <w:bottom w:w="0" w:type="dxa"/>
            <w:right w:w="108" w:type="dxa"/>
          </w:tblCellMar>
        </w:tblPrEx>
        <w:tc>
          <w:tcPr>
            <w:tcW w:w="9060" w:type="dxa"/>
            <w:gridSpan w:val="14"/>
            <w:vAlign w:val="center"/>
          </w:tcPr>
          <w:p w14:paraId="182CECFA">
            <w:pPr>
              <w:jc w:val="center"/>
            </w:pPr>
            <w:r>
              <w:rPr>
                <w:rFonts w:ascii="宋体" w:hAnsi="宋体" w:eastAsia="宋体"/>
                <w:sz w:val="24"/>
              </w:rPr>
              <w:t>(2024年度)</w:t>
            </w:r>
          </w:p>
        </w:tc>
      </w:tr>
      <w:tr w14:paraId="143477D5">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EF135F0">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E6F204">
            <w:pPr>
              <w:jc w:val="center"/>
            </w:pPr>
            <w:r>
              <w:rPr>
                <w:rFonts w:ascii="宋体" w:hAnsi="宋体" w:eastAsia="宋体"/>
                <w:sz w:val="16"/>
              </w:rPr>
              <w:t>疏附县果树储备建设项目征用土地、林木补偿项目</w:t>
            </w:r>
          </w:p>
        </w:tc>
      </w:tr>
      <w:tr w14:paraId="57EB4A5D">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8250897">
            <w:pPr>
              <w:jc w:val="center"/>
            </w:pPr>
            <w:r>
              <w:rPr>
                <w:rFonts w:ascii="宋体" w:hAnsi="宋体" w:eastAsia="宋体"/>
                <w:sz w:val="16"/>
              </w:rPr>
              <w:t>主管部门</w:t>
            </w:r>
          </w:p>
        </w:tc>
        <w:tc>
          <w:tcPr>
            <w:tcW w:w="459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CF49C">
            <w:pPr>
              <w:jc w:val="center"/>
            </w:pPr>
            <w:r>
              <w:rPr>
                <w:rFonts w:ascii="宋体" w:hAnsi="宋体" w:eastAsia="宋体"/>
                <w:sz w:val="16"/>
              </w:rPr>
              <w:t>疏附县人民政府</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4775656">
            <w:pPr>
              <w:jc w:val="center"/>
            </w:pPr>
            <w:r>
              <w:rPr>
                <w:rFonts w:ascii="宋体" w:hAnsi="宋体" w:eastAsia="宋体"/>
                <w:sz w:val="16"/>
              </w:rPr>
              <w:t>实施单位</w:t>
            </w:r>
          </w:p>
        </w:tc>
        <w:tc>
          <w:tcPr>
            <w:tcW w:w="32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37C7C">
            <w:pPr>
              <w:jc w:val="center"/>
            </w:pPr>
            <w:r>
              <w:rPr>
                <w:rFonts w:ascii="宋体" w:hAnsi="宋体" w:eastAsia="宋体"/>
                <w:sz w:val="16"/>
              </w:rPr>
              <w:t>疏附县吾库萨克镇人民政府</w:t>
            </w:r>
          </w:p>
        </w:tc>
      </w:tr>
      <w:tr w14:paraId="0BBBDF49">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1600D">
            <w:pPr>
              <w:jc w:val="center"/>
            </w:pPr>
            <w:r>
              <w:rPr>
                <w:rFonts w:ascii="宋体" w:hAnsi="宋体" w:eastAsia="宋体"/>
                <w:sz w:val="16"/>
              </w:rPr>
              <w:t>项目资金 （万元）</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2EA3">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34ED">
            <w:pPr>
              <w:jc w:val="center"/>
            </w:pPr>
            <w:r>
              <w:rPr>
                <w:rFonts w:ascii="宋体" w:hAnsi="宋体" w:eastAsia="宋体"/>
                <w:sz w:val="16"/>
              </w:rPr>
              <w:t>年初预算数</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72EA1">
            <w:pPr>
              <w:jc w:val="center"/>
            </w:pPr>
            <w:r>
              <w:rPr>
                <w:rFonts w:ascii="宋体" w:hAnsi="宋体" w:eastAsia="宋体"/>
                <w:sz w:val="16"/>
              </w:rPr>
              <w:t>全年预算数</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DE43">
            <w:pPr>
              <w:jc w:val="center"/>
            </w:pPr>
            <w:r>
              <w:rPr>
                <w:rFonts w:ascii="宋体" w:hAnsi="宋体" w:eastAsia="宋体"/>
                <w:sz w:val="16"/>
              </w:rPr>
              <w:t>全年执行数</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1D06">
            <w:pPr>
              <w:jc w:val="center"/>
            </w:pPr>
            <w:r>
              <w:rPr>
                <w:rFonts w:ascii="宋体" w:hAnsi="宋体" w:eastAsia="宋体"/>
                <w:sz w:val="16"/>
              </w:rPr>
              <w:t>分值</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6702">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2FE0BEA">
            <w:pPr>
              <w:jc w:val="center"/>
            </w:pPr>
            <w:r>
              <w:rPr>
                <w:rFonts w:ascii="宋体" w:hAnsi="宋体" w:eastAsia="宋体"/>
                <w:sz w:val="16"/>
              </w:rPr>
              <w:t>得分</w:t>
            </w:r>
          </w:p>
        </w:tc>
      </w:tr>
      <w:tr w14:paraId="4D69B28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57E5DC3"/>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827A9">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D41C">
            <w:pPr>
              <w:jc w:val="center"/>
            </w:pPr>
            <w:r>
              <w:rPr>
                <w:rFonts w:ascii="宋体" w:hAnsi="宋体" w:eastAsia="宋体"/>
                <w:sz w:val="16"/>
              </w:rPr>
              <w:t>378.54</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2D5A">
            <w:pPr>
              <w:jc w:val="center"/>
            </w:pPr>
            <w:r>
              <w:rPr>
                <w:rFonts w:ascii="宋体" w:hAnsi="宋体" w:eastAsia="宋体"/>
                <w:sz w:val="16"/>
              </w:rPr>
              <w:t>198.05</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F656">
            <w:pPr>
              <w:jc w:val="center"/>
            </w:pPr>
            <w:r>
              <w:rPr>
                <w:rFonts w:ascii="宋体" w:hAnsi="宋体" w:eastAsia="宋体"/>
                <w:sz w:val="16"/>
              </w:rPr>
              <w:t>198.05</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13D7F">
            <w:pPr>
              <w:jc w:val="center"/>
            </w:pPr>
            <w:r>
              <w:rPr>
                <w:rFonts w:ascii="宋体" w:hAnsi="宋体" w:eastAsia="宋体"/>
                <w:sz w:val="16"/>
              </w:rPr>
              <w:t>10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A7ED">
            <w:pPr>
              <w:jc w:val="center"/>
            </w:pPr>
            <w:r>
              <w:rPr>
                <w:rFonts w:ascii="宋体" w:hAnsi="宋体" w:eastAsia="宋体"/>
                <w:sz w:val="16"/>
              </w:rPr>
              <w:t>100.00%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E836095">
            <w:pPr>
              <w:jc w:val="center"/>
            </w:pPr>
            <w:r>
              <w:rPr>
                <w:rFonts w:ascii="宋体" w:hAnsi="宋体" w:eastAsia="宋体"/>
                <w:sz w:val="16"/>
              </w:rPr>
              <w:t>10.00分</w:t>
            </w:r>
          </w:p>
        </w:tc>
      </w:tr>
      <w:tr w14:paraId="5510B60B">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9965980"/>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76FFF">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E66B">
            <w:pPr>
              <w:jc w:val="center"/>
            </w:pPr>
            <w:r>
              <w:rPr>
                <w:rFonts w:ascii="宋体" w:hAnsi="宋体" w:eastAsia="宋体"/>
                <w:sz w:val="16"/>
              </w:rPr>
              <w:t>378.54</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CDB08">
            <w:pPr>
              <w:jc w:val="center"/>
            </w:pPr>
            <w:r>
              <w:rPr>
                <w:rFonts w:ascii="宋体" w:hAnsi="宋体" w:eastAsia="宋体"/>
                <w:sz w:val="16"/>
              </w:rPr>
              <w:t>198.05</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1671">
            <w:pPr>
              <w:jc w:val="center"/>
            </w:pPr>
            <w:r>
              <w:rPr>
                <w:rFonts w:ascii="宋体" w:hAnsi="宋体" w:eastAsia="宋体"/>
                <w:sz w:val="16"/>
              </w:rPr>
              <w:t>198.05</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1FE5F">
            <w:pPr>
              <w:jc w:val="center"/>
            </w:pPr>
            <w:r>
              <w:rPr>
                <w:rFonts w:ascii="宋体" w:hAnsi="宋体" w:eastAsia="宋体"/>
                <w:sz w:val="16"/>
              </w:rPr>
              <w:t>—</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77FD">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2E47C1F">
            <w:pPr>
              <w:jc w:val="center"/>
            </w:pPr>
            <w:r>
              <w:rPr>
                <w:rFonts w:ascii="宋体" w:hAnsi="宋体" w:eastAsia="宋体"/>
                <w:sz w:val="16"/>
              </w:rPr>
              <w:t>—</w:t>
            </w:r>
          </w:p>
        </w:tc>
      </w:tr>
      <w:tr w14:paraId="5E0C134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801FF36"/>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24A3">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4DD75">
            <w:pPr>
              <w:jc w:val="center"/>
            </w:pPr>
            <w:r>
              <w:rPr>
                <w:rFonts w:ascii="宋体" w:hAnsi="宋体" w:eastAsia="宋体"/>
                <w:sz w:val="16"/>
              </w:rPr>
              <w:t>0.00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AF88">
            <w:pPr>
              <w:jc w:val="center"/>
            </w:pPr>
            <w:r>
              <w:rPr>
                <w:rFonts w:ascii="宋体" w:hAnsi="宋体" w:eastAsia="宋体"/>
                <w:sz w:val="16"/>
              </w:rPr>
              <w:t>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AC6E">
            <w:pPr>
              <w:jc w:val="center"/>
            </w:pPr>
            <w:r>
              <w:rPr>
                <w:rFonts w:ascii="宋体" w:hAnsi="宋体" w:eastAsia="宋体"/>
                <w:sz w:val="16"/>
              </w:rPr>
              <w:t>0.00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3E1A">
            <w:pPr>
              <w:jc w:val="center"/>
            </w:pPr>
            <w:r>
              <w:rPr>
                <w:rFonts w:ascii="宋体" w:hAnsi="宋体" w:eastAsia="宋体"/>
                <w:sz w:val="16"/>
              </w:rPr>
              <w:t>—</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35B71">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B2966D">
            <w:pPr>
              <w:jc w:val="center"/>
            </w:pPr>
            <w:r>
              <w:rPr>
                <w:rFonts w:ascii="宋体" w:hAnsi="宋体" w:eastAsia="宋体"/>
                <w:sz w:val="16"/>
              </w:rPr>
              <w:t>—</w:t>
            </w:r>
          </w:p>
        </w:tc>
      </w:tr>
      <w:tr w14:paraId="269561CE">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9B5CB">
            <w:pPr>
              <w:jc w:val="center"/>
            </w:pPr>
            <w:r>
              <w:rPr>
                <w:rFonts w:ascii="宋体" w:hAnsi="宋体" w:eastAsia="宋体"/>
                <w:sz w:val="16"/>
              </w:rPr>
              <w:t>三、目标完成情况</w:t>
            </w:r>
          </w:p>
        </w:tc>
        <w:tc>
          <w:tcPr>
            <w:tcW w:w="459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AA87D">
            <w:pPr>
              <w:jc w:val="center"/>
            </w:pPr>
            <w:r>
              <w:rPr>
                <w:rFonts w:ascii="宋体" w:hAnsi="宋体" w:eastAsia="宋体"/>
                <w:sz w:val="16"/>
              </w:rPr>
              <w:t>预期目标</w:t>
            </w:r>
          </w:p>
        </w:tc>
        <w:tc>
          <w:tcPr>
            <w:tcW w:w="384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64C24B">
            <w:pPr>
              <w:jc w:val="center"/>
            </w:pPr>
            <w:r>
              <w:rPr>
                <w:rFonts w:ascii="宋体" w:hAnsi="宋体" w:eastAsia="宋体"/>
                <w:sz w:val="16"/>
              </w:rPr>
              <w:t>实际完成情况</w:t>
            </w:r>
          </w:p>
        </w:tc>
      </w:tr>
      <w:tr w14:paraId="24E11A2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8135"/>
        </w:tc>
        <w:tc>
          <w:tcPr>
            <w:tcW w:w="459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890A4">
            <w:pPr>
              <w:jc w:val="both"/>
            </w:pPr>
            <w:r>
              <w:rPr>
                <w:rFonts w:ascii="宋体" w:hAnsi="宋体" w:eastAsia="宋体"/>
                <w:sz w:val="16"/>
              </w:rPr>
              <w:t>该项目截至目前预算数为198.05万元，根据县委、县人民政府的安排，疏附县果树储备建设项目征收我镇7村2组和3组的24户农户土地、林木。根据相关文件规定，应对征用农户土地、林木做出相应的补偿。该项目征用的土地面积77.93亩、补偿金为337.45万元，砍伐林木株数9042株、补偿金额为41.09万元，共计378.54万元。该项目完成时间为2024年12月31日。为了避免社会矛盾、保障农民的基本权益要实施本项目，群众满意度预计能达到95%。</w:t>
            </w:r>
          </w:p>
        </w:tc>
        <w:tc>
          <w:tcPr>
            <w:tcW w:w="384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BBC68A">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w:t>
            </w:r>
            <w:r>
              <w:rPr>
                <w:rFonts w:ascii="宋体" w:hAnsi="宋体" w:eastAsia="宋体"/>
                <w:sz w:val="16"/>
              </w:rPr>
              <w:t>本项目支付资金198.05万元，执行率100%，本项目征收我镇7村2组和3组的24户农户土地、林木。根据相关文件规定，应对征用农户土地、林木做出相应的补偿。该项目征用的土地面积77.93亩、补偿金为337.45万元，砍伐林木株数9042株、补偿金额为41.09万元，共计378.54万元，其中</w:t>
            </w:r>
            <w:r>
              <w:rPr>
                <w:rFonts w:hint="eastAsia" w:ascii="宋体" w:hAnsi="宋体"/>
                <w:sz w:val="16"/>
                <w:lang w:eastAsia="zh-CN"/>
              </w:rPr>
              <w:t>截至</w:t>
            </w:r>
            <w:r>
              <w:rPr>
                <w:rFonts w:ascii="宋体" w:hAnsi="宋体" w:eastAsia="宋体"/>
                <w:sz w:val="16"/>
              </w:rPr>
              <w:t>自评日已发放金额为198.05万元。项目的实施有效保障农民的基本权益，受益群众满意度达到100%。</w:t>
            </w:r>
          </w:p>
        </w:tc>
      </w:tr>
      <w:tr w14:paraId="00C903AF">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0E5D2EE9"/>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9B3BBC8">
            <w:pPr>
              <w:jc w:val="center"/>
            </w:pPr>
            <w:r>
              <w:rPr>
                <w:rFonts w:ascii="宋体" w:hAnsi="宋体" w:eastAsia="宋体"/>
                <w:sz w:val="16"/>
              </w:rPr>
              <w:t>一级指标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B46BF2E">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7D968B">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B47929A">
            <w:pPr>
              <w:jc w:val="center"/>
            </w:pPr>
            <w:r>
              <w:rPr>
                <w:rFonts w:ascii="宋体" w:hAnsi="宋体" w:eastAsia="宋体"/>
                <w:sz w:val="16"/>
              </w:rPr>
              <w:t>年度指标值</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6BD83B7">
            <w:pPr>
              <w:jc w:val="center"/>
            </w:pPr>
            <w:r>
              <w:rPr>
                <w:rFonts w:ascii="宋体" w:hAnsi="宋体" w:eastAsia="宋体"/>
                <w:sz w:val="16"/>
              </w:rPr>
              <w:t>指标值设定依据</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41EE2C6">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4F45139">
            <w:pPr>
              <w:jc w:val="center"/>
            </w:pPr>
            <w:r>
              <w:rPr>
                <w:rFonts w:ascii="宋体" w:hAnsi="宋体" w:eastAsia="宋体"/>
                <w:sz w:val="16"/>
              </w:rPr>
              <w:t>权重</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6B04A01">
            <w:pPr>
              <w:jc w:val="center"/>
            </w:pPr>
            <w:r>
              <w:rPr>
                <w:rFonts w:ascii="宋体" w:hAnsi="宋体" w:eastAsia="宋体"/>
                <w:sz w:val="16"/>
              </w:rPr>
              <w:t>赋分规则</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5254534">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2FD98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1F4E">
            <w:pPr>
              <w:jc w:val="center"/>
            </w:pPr>
            <w:r>
              <w:rPr>
                <w:rFonts w:ascii="宋体" w:hAnsi="宋体" w:eastAsia="宋体"/>
                <w:sz w:val="16"/>
              </w:rPr>
              <w:t>得分</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3FB9">
            <w:pPr>
              <w:jc w:val="center"/>
            </w:pPr>
            <w:r>
              <w:rPr>
                <w:rFonts w:ascii="宋体" w:hAnsi="宋体" w:eastAsia="宋体"/>
                <w:sz w:val="16"/>
              </w:rPr>
              <w:t>偏差原因分析及改进措施</w:t>
            </w:r>
          </w:p>
        </w:tc>
      </w:tr>
      <w:tr w14:paraId="244A2158">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1914E">
            <w:pPr>
              <w:jc w:val="center"/>
            </w:pPr>
            <w:r>
              <w:rPr>
                <w:rFonts w:ascii="宋体" w:hAnsi="宋体" w:eastAsia="宋体"/>
                <w:sz w:val="16"/>
              </w:rPr>
              <w:t>年度绩效指标完成情况</w:t>
            </w:r>
          </w:p>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5F35F">
            <w:pPr>
              <w:jc w:val="center"/>
            </w:pPr>
            <w:r>
              <w:rPr>
                <w:rFonts w:ascii="宋体" w:hAnsi="宋体" w:eastAsia="宋体"/>
                <w:sz w:val="16"/>
              </w:rPr>
              <w:t>产出指标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970EB">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E57C6C">
            <w:pPr>
              <w:jc w:val="center"/>
            </w:pPr>
            <w:r>
              <w:rPr>
                <w:rFonts w:ascii="宋体" w:hAnsi="宋体" w:eastAsia="宋体"/>
                <w:sz w:val="16"/>
              </w:rPr>
              <w:t>涉及村数量（个）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B10B5A">
            <w:pPr>
              <w:jc w:val="center"/>
            </w:pPr>
            <w:r>
              <w:rPr>
                <w:rFonts w:ascii="宋体" w:hAnsi="宋体" w:eastAsia="宋体"/>
                <w:sz w:val="16"/>
              </w:rPr>
              <w:t>&gt;=1个</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CBC99D2">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BF5A8FB">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F2BD07E">
            <w:pPr>
              <w:jc w:val="center"/>
            </w:pPr>
            <w:r>
              <w:rPr>
                <w:rFonts w:ascii="宋体" w:hAnsi="宋体" w:eastAsia="宋体"/>
                <w:sz w:val="16"/>
              </w:rPr>
              <w:t>6</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8B77660">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AACE38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3323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D894">
            <w:pPr>
              <w:jc w:val="center"/>
            </w:pPr>
            <w:r>
              <w:rPr>
                <w:rFonts w:ascii="宋体" w:hAnsi="宋体" w:eastAsia="宋体"/>
                <w:sz w:val="16"/>
              </w:rPr>
              <w:t>6</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23E4">
            <w:pPr>
              <w:jc w:val="center"/>
            </w:pPr>
          </w:p>
        </w:tc>
      </w:tr>
      <w:tr w14:paraId="5A1ABEF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5F9FDD0"/>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702CE400"/>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33078E0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5E95D5">
            <w:pPr>
              <w:jc w:val="center"/>
            </w:pPr>
            <w:r>
              <w:rPr>
                <w:rFonts w:ascii="宋体" w:hAnsi="宋体" w:eastAsia="宋体"/>
                <w:sz w:val="16"/>
              </w:rPr>
              <w:t>涉及户数（户）</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D33162">
            <w:pPr>
              <w:jc w:val="center"/>
            </w:pPr>
            <w:r>
              <w:rPr>
                <w:rFonts w:ascii="宋体" w:hAnsi="宋体" w:eastAsia="宋体"/>
                <w:sz w:val="16"/>
              </w:rPr>
              <w:t>&gt;=20户</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1E8C6CA">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D5FCF86">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CCDBE63">
            <w:pPr>
              <w:jc w:val="center"/>
            </w:pPr>
            <w:r>
              <w:rPr>
                <w:rFonts w:ascii="宋体" w:hAnsi="宋体" w:eastAsia="宋体"/>
                <w:sz w:val="16"/>
              </w:rPr>
              <w:t>6</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F026213">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DDA82E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6B4878">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5CAB">
            <w:pPr>
              <w:jc w:val="center"/>
            </w:pPr>
            <w:r>
              <w:rPr>
                <w:rFonts w:ascii="宋体" w:hAnsi="宋体" w:eastAsia="宋体"/>
                <w:sz w:val="16"/>
              </w:rPr>
              <w:t>6</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E7045">
            <w:pPr>
              <w:jc w:val="center"/>
            </w:pPr>
          </w:p>
        </w:tc>
      </w:tr>
      <w:tr w14:paraId="0A6539E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21ADA0A"/>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BF10B97"/>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37C846C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9F396D">
            <w:pPr>
              <w:jc w:val="center"/>
            </w:pPr>
            <w:r>
              <w:rPr>
                <w:rFonts w:ascii="宋体" w:hAnsi="宋体" w:eastAsia="宋体"/>
                <w:sz w:val="16"/>
              </w:rPr>
              <w:t>补偿征用土地面积（亩）</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42EAA3C">
            <w:pPr>
              <w:jc w:val="center"/>
            </w:pPr>
            <w:r>
              <w:rPr>
                <w:rFonts w:ascii="宋体" w:hAnsi="宋体" w:eastAsia="宋体"/>
                <w:sz w:val="16"/>
              </w:rPr>
              <w:t>&gt;=77.93亩</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202C718">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910A9C6">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B4A8E36">
            <w:pPr>
              <w:jc w:val="center"/>
            </w:pPr>
            <w:r>
              <w:rPr>
                <w:rFonts w:ascii="宋体" w:hAnsi="宋体" w:eastAsia="宋体"/>
                <w:sz w:val="16"/>
              </w:rPr>
              <w:t>6</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6FED598">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98DF83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5AE3B4">
            <w:pPr>
              <w:jc w:val="center"/>
            </w:pPr>
            <w:r>
              <w:rPr>
                <w:rFonts w:ascii="宋体" w:hAnsi="宋体" w:eastAsia="宋体"/>
                <w:sz w:val="16"/>
              </w:rPr>
              <w:t>=77.93亩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4DE8">
            <w:pPr>
              <w:jc w:val="center"/>
            </w:pPr>
            <w:r>
              <w:rPr>
                <w:rFonts w:ascii="宋体" w:hAnsi="宋体" w:eastAsia="宋体"/>
                <w:sz w:val="16"/>
              </w:rPr>
              <w:t>6</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69A3D">
            <w:pPr>
              <w:jc w:val="center"/>
            </w:pPr>
          </w:p>
        </w:tc>
      </w:tr>
      <w:tr w14:paraId="25C17D0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EE4244A"/>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69889F32"/>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09C4364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ADF4D6">
            <w:pPr>
              <w:jc w:val="center"/>
            </w:pPr>
            <w:r>
              <w:rPr>
                <w:rFonts w:ascii="宋体" w:hAnsi="宋体" w:eastAsia="宋体"/>
                <w:sz w:val="16"/>
              </w:rPr>
              <w:t>砍伐林木株数（株）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C848E2E">
            <w:pPr>
              <w:jc w:val="center"/>
            </w:pPr>
            <w:r>
              <w:rPr>
                <w:rFonts w:ascii="宋体" w:hAnsi="宋体" w:eastAsia="宋体"/>
                <w:sz w:val="16"/>
              </w:rPr>
              <w:t>&gt;=9042株</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97AF582">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18FA29A">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E657B71">
            <w:pPr>
              <w:jc w:val="center"/>
            </w:pPr>
            <w:r>
              <w:rPr>
                <w:rFonts w:ascii="宋体" w:hAnsi="宋体" w:eastAsia="宋体"/>
                <w:sz w:val="16"/>
              </w:rPr>
              <w:t>6</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7FAC680">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DAB60B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33D7D3">
            <w:pPr>
              <w:jc w:val="center"/>
            </w:pPr>
            <w:r>
              <w:rPr>
                <w:rFonts w:ascii="宋体" w:hAnsi="宋体" w:eastAsia="宋体"/>
                <w:sz w:val="16"/>
              </w:rPr>
              <w:t>=9042株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A795">
            <w:pPr>
              <w:jc w:val="center"/>
            </w:pPr>
            <w:r>
              <w:rPr>
                <w:rFonts w:ascii="宋体" w:hAnsi="宋体" w:eastAsia="宋体"/>
                <w:sz w:val="16"/>
              </w:rPr>
              <w:t>6</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1A95">
            <w:pPr>
              <w:jc w:val="center"/>
            </w:pPr>
          </w:p>
        </w:tc>
      </w:tr>
      <w:tr w14:paraId="6F27373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77559A0"/>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AB80F7E"/>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E15112A">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B849A6">
            <w:pPr>
              <w:jc w:val="center"/>
            </w:pPr>
            <w:r>
              <w:rPr>
                <w:rFonts w:ascii="宋体" w:hAnsi="宋体" w:eastAsia="宋体"/>
                <w:sz w:val="16"/>
              </w:rPr>
              <w:t>补偿覆盖率(%)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D18063">
            <w:pPr>
              <w:jc w:val="center"/>
            </w:pPr>
            <w:r>
              <w:rPr>
                <w:rFonts w:ascii="宋体" w:hAnsi="宋体" w:eastAsia="宋体"/>
                <w:sz w:val="16"/>
              </w:rPr>
              <w:t>=52.3%</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B8337AB">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F053F8B">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DBA600">
            <w:pPr>
              <w:jc w:val="center"/>
            </w:pPr>
            <w:r>
              <w:rPr>
                <w:rFonts w:ascii="宋体" w:hAnsi="宋体" w:eastAsia="宋体"/>
                <w:sz w:val="16"/>
              </w:rPr>
              <w:t>5</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A02A853">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73B4A3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FDC022">
            <w:pPr>
              <w:jc w:val="center"/>
            </w:pPr>
            <w:r>
              <w:rPr>
                <w:rFonts w:ascii="宋体" w:hAnsi="宋体" w:eastAsia="宋体"/>
                <w:sz w:val="16"/>
              </w:rPr>
              <w:t>=52.3%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239D">
            <w:pPr>
              <w:jc w:val="center"/>
            </w:pPr>
            <w:r>
              <w:rPr>
                <w:rFonts w:ascii="宋体" w:hAnsi="宋体" w:eastAsia="宋体"/>
                <w:sz w:val="16"/>
              </w:rPr>
              <w:t>5</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DAFD">
            <w:pPr>
              <w:jc w:val="center"/>
            </w:pPr>
          </w:p>
        </w:tc>
      </w:tr>
      <w:tr w14:paraId="398AD64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B58895C"/>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2378181A"/>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A8BA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FE62CF">
            <w:pPr>
              <w:jc w:val="center"/>
            </w:pPr>
            <w:r>
              <w:rPr>
                <w:rFonts w:ascii="宋体" w:hAnsi="宋体" w:eastAsia="宋体"/>
                <w:sz w:val="16"/>
              </w:rPr>
              <w:t>项目完成时间（年/月/日）</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57B58C0">
            <w:pPr>
              <w:jc w:val="center"/>
            </w:pPr>
            <w:r>
              <w:rPr>
                <w:rFonts w:ascii="宋体" w:hAnsi="宋体" w:eastAsia="宋体"/>
                <w:sz w:val="16"/>
              </w:rPr>
              <w:t>2024年12月25日</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E4B3B97">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2069F39">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3ED4D87">
            <w:pPr>
              <w:jc w:val="center"/>
            </w:pPr>
            <w:r>
              <w:rPr>
                <w:rFonts w:ascii="宋体" w:hAnsi="宋体" w:eastAsia="宋体"/>
                <w:sz w:val="16"/>
              </w:rPr>
              <w:t>6</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541F016">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773F27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86FCA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5D78">
            <w:pPr>
              <w:jc w:val="center"/>
            </w:pPr>
            <w:r>
              <w:rPr>
                <w:rFonts w:ascii="宋体" w:hAnsi="宋体" w:eastAsia="宋体"/>
                <w:sz w:val="16"/>
              </w:rPr>
              <w:t>6</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A70C5">
            <w:pPr>
              <w:jc w:val="center"/>
            </w:pPr>
          </w:p>
        </w:tc>
      </w:tr>
      <w:tr w14:paraId="22668A1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5B25B28"/>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567E5B27"/>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7D7D12A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2A979B">
            <w:pPr>
              <w:jc w:val="center"/>
            </w:pPr>
            <w:r>
              <w:rPr>
                <w:rFonts w:ascii="宋体" w:hAnsi="宋体" w:eastAsia="宋体"/>
                <w:sz w:val="16"/>
              </w:rPr>
              <w:t>资金拨付及时率（%）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458273F">
            <w:pPr>
              <w:jc w:val="center"/>
            </w:pPr>
            <w:r>
              <w:rPr>
                <w:rFonts w:ascii="宋体" w:hAnsi="宋体" w:eastAsia="宋体"/>
                <w:sz w:val="16"/>
              </w:rPr>
              <w:t>=52.3%</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6BA0292">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FB02E05">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3D2536">
            <w:pPr>
              <w:jc w:val="center"/>
            </w:pPr>
            <w:r>
              <w:rPr>
                <w:rFonts w:ascii="宋体" w:hAnsi="宋体" w:eastAsia="宋体"/>
                <w:sz w:val="16"/>
              </w:rPr>
              <w:t>5</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7B518B7">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A6EC60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1D2F47">
            <w:pPr>
              <w:jc w:val="center"/>
            </w:pPr>
            <w:r>
              <w:rPr>
                <w:rFonts w:ascii="宋体" w:hAnsi="宋体" w:eastAsia="宋体"/>
                <w:sz w:val="16"/>
              </w:rPr>
              <w:t>=52.3%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0F57">
            <w:pPr>
              <w:jc w:val="center"/>
            </w:pPr>
            <w:r>
              <w:rPr>
                <w:rFonts w:ascii="宋体" w:hAnsi="宋体" w:eastAsia="宋体"/>
                <w:sz w:val="16"/>
              </w:rPr>
              <w:t>5</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75EB">
            <w:pPr>
              <w:jc w:val="center"/>
            </w:pPr>
          </w:p>
        </w:tc>
      </w:tr>
      <w:tr w14:paraId="7FBE0E2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D017"/>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2C8DD">
            <w:pPr>
              <w:jc w:val="center"/>
            </w:pPr>
            <w:r>
              <w:rPr>
                <w:rFonts w:ascii="宋体" w:hAnsi="宋体" w:eastAsia="宋体"/>
                <w:sz w:val="16"/>
              </w:rPr>
              <w:t>成本指标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2F42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7E2763">
            <w:pPr>
              <w:jc w:val="center"/>
            </w:pPr>
            <w:r>
              <w:rPr>
                <w:rFonts w:ascii="宋体" w:hAnsi="宋体" w:eastAsia="宋体"/>
                <w:sz w:val="16"/>
              </w:rPr>
              <w:t>征用土地补偿费用（万元）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05ABA6">
            <w:pPr>
              <w:jc w:val="center"/>
            </w:pPr>
            <w:r>
              <w:rPr>
                <w:rFonts w:ascii="宋体" w:hAnsi="宋体" w:eastAsia="宋体"/>
                <w:sz w:val="16"/>
              </w:rPr>
              <w:t>&lt;=156.96万元</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14F4D43">
            <w:pPr>
              <w:jc w:val="center"/>
            </w:pPr>
            <w:r>
              <w:rPr>
                <w:rFonts w:ascii="宋体" w:hAnsi="宋体" w:eastAsia="宋体"/>
                <w:sz w:val="16"/>
              </w:rPr>
              <w:t>预算支出标准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A611AA0">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F7CC4C">
            <w:pPr>
              <w:jc w:val="center"/>
            </w:pPr>
            <w:r>
              <w:rPr>
                <w:rFonts w:ascii="宋体" w:hAnsi="宋体" w:eastAsia="宋体"/>
                <w:sz w:val="16"/>
              </w:rPr>
              <w:t>18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0C223C5">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35B1C1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B50ADC">
            <w:pPr>
              <w:jc w:val="center"/>
            </w:pPr>
            <w:r>
              <w:rPr>
                <w:rFonts w:ascii="宋体" w:hAnsi="宋体" w:eastAsia="宋体"/>
                <w:sz w:val="16"/>
              </w:rPr>
              <w:t>=156.96万元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32C9">
            <w:pPr>
              <w:jc w:val="center"/>
            </w:pPr>
            <w:r>
              <w:rPr>
                <w:rFonts w:ascii="宋体" w:hAnsi="宋体" w:eastAsia="宋体"/>
                <w:sz w:val="16"/>
              </w:rPr>
              <w:t>18</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1DFC">
            <w:pPr>
              <w:jc w:val="center"/>
            </w:pPr>
          </w:p>
        </w:tc>
      </w:tr>
      <w:tr w14:paraId="209345E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CDED72F"/>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134DF709"/>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31C73EC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2A2F05">
            <w:pPr>
              <w:jc w:val="center"/>
            </w:pPr>
            <w:r>
              <w:rPr>
                <w:rFonts w:ascii="宋体" w:hAnsi="宋体" w:eastAsia="宋体"/>
                <w:sz w:val="16"/>
              </w:rPr>
              <w:t>砍伐林木补偿费用（万元）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38DC944">
            <w:pPr>
              <w:jc w:val="center"/>
            </w:pPr>
            <w:r>
              <w:rPr>
                <w:rFonts w:ascii="宋体" w:hAnsi="宋体" w:eastAsia="宋体"/>
                <w:sz w:val="16"/>
              </w:rPr>
              <w:t>&lt;=41.09万元</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67303BA">
            <w:pPr>
              <w:jc w:val="center"/>
            </w:pPr>
            <w:r>
              <w:rPr>
                <w:rFonts w:ascii="宋体" w:hAnsi="宋体" w:eastAsia="宋体"/>
                <w:sz w:val="16"/>
              </w:rPr>
              <w:t>预算支出标准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9279343">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488C585">
            <w:pPr>
              <w:jc w:val="center"/>
            </w:pPr>
            <w:r>
              <w:rPr>
                <w:rFonts w:ascii="宋体" w:hAnsi="宋体" w:eastAsia="宋体"/>
                <w:sz w:val="16"/>
              </w:rPr>
              <w:t>2</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19E28DB">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0B14AD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E569AE">
            <w:pPr>
              <w:jc w:val="center"/>
            </w:pPr>
            <w:r>
              <w:rPr>
                <w:rFonts w:ascii="宋体" w:hAnsi="宋体" w:eastAsia="宋体"/>
                <w:sz w:val="16"/>
              </w:rPr>
              <w:t>=41.09万元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3AE6">
            <w:pPr>
              <w:jc w:val="center"/>
            </w:pPr>
            <w:r>
              <w:rPr>
                <w:rFonts w:ascii="宋体" w:hAnsi="宋体" w:eastAsia="宋体"/>
                <w:sz w:val="16"/>
              </w:rPr>
              <w:t>2</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21A99">
            <w:pPr>
              <w:jc w:val="center"/>
            </w:pPr>
          </w:p>
        </w:tc>
      </w:tr>
      <w:tr w14:paraId="6EB1F1C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4CB7DC9"/>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05387D6">
            <w:pPr>
              <w:jc w:val="center"/>
            </w:pPr>
            <w:r>
              <w:rPr>
                <w:rFonts w:ascii="宋体" w:hAnsi="宋体" w:eastAsia="宋体"/>
                <w:sz w:val="16"/>
              </w:rPr>
              <w:t>效益指标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9766F2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B72C6">
            <w:pPr>
              <w:jc w:val="center"/>
            </w:pPr>
            <w:r>
              <w:rPr>
                <w:rFonts w:ascii="宋体" w:hAnsi="宋体" w:eastAsia="宋体"/>
                <w:sz w:val="16"/>
              </w:rPr>
              <w:t>保障农民的基本权益</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0144096">
            <w:pPr>
              <w:jc w:val="center"/>
            </w:pPr>
            <w:r>
              <w:rPr>
                <w:rFonts w:ascii="宋体" w:hAnsi="宋体" w:eastAsia="宋体"/>
                <w:sz w:val="16"/>
              </w:rPr>
              <w:t>有效保障</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533DF44">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8EBD1BA">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694BA9">
            <w:pPr>
              <w:jc w:val="center"/>
            </w:pPr>
            <w:r>
              <w:rPr>
                <w:rFonts w:ascii="宋体" w:hAnsi="宋体" w:eastAsia="宋体"/>
                <w:sz w:val="16"/>
              </w:rPr>
              <w:t>20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A83F864">
            <w:pPr>
              <w:jc w:val="center"/>
            </w:pPr>
            <w:r>
              <w:rPr>
                <w:rFonts w:ascii="宋体" w:hAnsi="宋体" w:eastAsia="宋体"/>
                <w:sz w:val="16"/>
              </w:rPr>
              <w:t>按评判等级赋分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1D32C7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E9056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F54B">
            <w:pPr>
              <w:jc w:val="center"/>
            </w:pPr>
            <w:r>
              <w:rPr>
                <w:rFonts w:ascii="宋体" w:hAnsi="宋体" w:eastAsia="宋体"/>
                <w:sz w:val="16"/>
              </w:rPr>
              <w:t>20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9070">
            <w:pPr>
              <w:jc w:val="center"/>
            </w:pPr>
          </w:p>
        </w:tc>
      </w:tr>
      <w:tr w14:paraId="51DA7B1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6359"/>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8767EA9">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775D0E0">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00C540">
            <w:pPr>
              <w:jc w:val="center"/>
            </w:pPr>
            <w:r>
              <w:rPr>
                <w:rFonts w:ascii="宋体" w:hAnsi="宋体" w:eastAsia="宋体"/>
                <w:sz w:val="16"/>
              </w:rPr>
              <w:t>受益群众满意度（%）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A88186C">
            <w:pPr>
              <w:jc w:val="center"/>
            </w:pPr>
            <w:r>
              <w:rPr>
                <w:rFonts w:ascii="宋体" w:hAnsi="宋体" w:eastAsia="宋体"/>
                <w:sz w:val="16"/>
              </w:rPr>
              <w:t>&gt;=95%</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F9A0B97">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98AD3F6">
            <w:pPr>
              <w:jc w:val="center"/>
            </w:pPr>
            <w:r>
              <w:rPr>
                <w:rFonts w:ascii="宋体" w:hAnsi="宋体" w:eastAsia="宋体"/>
                <w:sz w:val="16"/>
              </w:rPr>
              <w:t>新增</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265EC7D">
            <w:pPr>
              <w:jc w:val="center"/>
            </w:pPr>
            <w:r>
              <w:rPr>
                <w:rFonts w:ascii="宋体" w:hAnsi="宋体" w:eastAsia="宋体"/>
                <w:sz w:val="16"/>
              </w:rPr>
              <w:t>10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59F71DA">
            <w:pPr>
              <w:jc w:val="center"/>
            </w:pPr>
            <w:r>
              <w:rPr>
                <w:rFonts w:ascii="宋体" w:hAnsi="宋体" w:eastAsia="宋体"/>
                <w:sz w:val="16"/>
              </w:rPr>
              <w:t>满意度赋分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E54B17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1282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7875">
            <w:pPr>
              <w:jc w:val="center"/>
            </w:pPr>
            <w:r>
              <w:rPr>
                <w:rFonts w:ascii="宋体" w:hAnsi="宋体" w:eastAsia="宋体"/>
                <w:sz w:val="16"/>
              </w:rPr>
              <w:t>10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9D82">
            <w:pPr>
              <w:jc w:val="center"/>
            </w:pPr>
          </w:p>
        </w:tc>
      </w:tr>
      <w:tr w14:paraId="28F518D2">
        <w:tblPrEx>
          <w:tblCellMar>
            <w:top w:w="0" w:type="dxa"/>
            <w:left w:w="108" w:type="dxa"/>
            <w:bottom w:w="0" w:type="dxa"/>
            <w:right w:w="108" w:type="dxa"/>
          </w:tblCellMar>
        </w:tblPrEx>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D4580">
            <w:pPr>
              <w:jc w:val="center"/>
            </w:pPr>
            <w:r>
              <w:rPr>
                <w:rFonts w:ascii="宋体" w:hAnsi="宋体" w:eastAsia="宋体"/>
                <w:sz w:val="16"/>
              </w:rPr>
              <w:t>总分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E7312DC">
            <w:pPr>
              <w:jc w:val="center"/>
            </w:pPr>
            <w:r>
              <w:rPr>
                <w:rFonts w:ascii="宋体" w:hAnsi="宋体" w:eastAsia="宋体"/>
                <w:sz w:val="16"/>
              </w:rPr>
              <w:t>100</w:t>
            </w:r>
          </w:p>
        </w:tc>
        <w:tc>
          <w:tcPr>
            <w:tcW w:w="1992" w:type="dxa"/>
            <w:gridSpan w:val="3"/>
            <w:tcBorders>
              <w:top w:val="single" w:color="auto" w:sz="10" w:space="0"/>
              <w:left w:val="single" w:color="auto" w:sz="10" w:space="0"/>
              <w:bottom w:val="single" w:color="auto" w:sz="10" w:space="0"/>
              <w:right w:val="single" w:color="auto" w:sz="10" w:space="0"/>
              <w:insideV w:val="single" w:sz="10" w:space="0"/>
            </w:tcBorders>
          </w:tcPr>
          <w:p w14:paraId="20569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C4C0">
            <w:pPr>
              <w:jc w:val="center"/>
            </w:pPr>
            <w:r>
              <w:rPr>
                <w:rFonts w:ascii="宋体" w:hAnsi="宋体" w:eastAsia="宋体"/>
                <w:sz w:val="16"/>
              </w:rPr>
              <w:t>100分</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tcPr>
          <w:p w14:paraId="226C8FA2"/>
        </w:tc>
      </w:tr>
    </w:tbl>
    <w:p w14:paraId="444E4BC3">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8"/>
        <w:gridCol w:w="622"/>
        <w:gridCol w:w="618"/>
        <w:gridCol w:w="618"/>
        <w:gridCol w:w="696"/>
        <w:gridCol w:w="632"/>
        <w:gridCol w:w="600"/>
        <w:gridCol w:w="627"/>
      </w:tblGrid>
      <w:tr w14:paraId="4E40F72E">
        <w:tblPrEx>
          <w:tblCellMar>
            <w:top w:w="0" w:type="dxa"/>
            <w:left w:w="108" w:type="dxa"/>
            <w:bottom w:w="0" w:type="dxa"/>
            <w:right w:w="108" w:type="dxa"/>
          </w:tblCellMar>
        </w:tblPrEx>
        <w:tc>
          <w:tcPr>
            <w:tcW w:w="8848" w:type="dxa"/>
            <w:gridSpan w:val="14"/>
            <w:vAlign w:val="center"/>
          </w:tcPr>
          <w:p w14:paraId="542CF74E">
            <w:pPr>
              <w:jc w:val="center"/>
            </w:pPr>
            <w:r>
              <w:rPr>
                <w:rFonts w:ascii="宋体" w:hAnsi="宋体" w:eastAsia="宋体"/>
                <w:sz w:val="24"/>
              </w:rPr>
              <w:t>项目支出绩效自评表</w:t>
            </w:r>
          </w:p>
        </w:tc>
      </w:tr>
      <w:tr w14:paraId="3ABB4E75">
        <w:tblPrEx>
          <w:tblCellMar>
            <w:top w:w="0" w:type="dxa"/>
            <w:left w:w="108" w:type="dxa"/>
            <w:bottom w:w="0" w:type="dxa"/>
            <w:right w:w="108" w:type="dxa"/>
          </w:tblCellMar>
        </w:tblPrEx>
        <w:tc>
          <w:tcPr>
            <w:tcW w:w="8848" w:type="dxa"/>
            <w:gridSpan w:val="14"/>
            <w:vAlign w:val="center"/>
          </w:tcPr>
          <w:p w14:paraId="0043636E">
            <w:pPr>
              <w:jc w:val="center"/>
            </w:pPr>
            <w:r>
              <w:rPr>
                <w:rFonts w:ascii="宋体" w:hAnsi="宋体" w:eastAsia="宋体"/>
                <w:sz w:val="24"/>
              </w:rPr>
              <w:t>(2024年度)</w:t>
            </w:r>
          </w:p>
        </w:tc>
      </w:tr>
      <w:tr w14:paraId="4B44A0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AB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ED7F8C">
            <w:pPr>
              <w:jc w:val="center"/>
            </w:pPr>
            <w:r>
              <w:rPr>
                <w:rFonts w:ascii="宋体" w:hAnsi="宋体" w:eastAsia="宋体"/>
                <w:sz w:val="16"/>
              </w:rPr>
              <w:t>疏附县水产保鲜物流配送中心建设项目（第一批）征用土地、林木、房屋补偿经费项目</w:t>
            </w:r>
          </w:p>
        </w:tc>
      </w:tr>
      <w:tr w14:paraId="0962E3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53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361B8">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98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3ACA7E">
            <w:pPr>
              <w:jc w:val="center"/>
            </w:pPr>
            <w:r>
              <w:rPr>
                <w:rFonts w:ascii="宋体" w:hAnsi="宋体" w:eastAsia="宋体"/>
                <w:sz w:val="16"/>
              </w:rPr>
              <w:t>疏附县吾库萨克镇人民政府</w:t>
            </w:r>
          </w:p>
        </w:tc>
      </w:tr>
      <w:tr w14:paraId="44A453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076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A55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9D1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35B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67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B80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E53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1540">
            <w:pPr>
              <w:jc w:val="center"/>
            </w:pPr>
            <w:r>
              <w:rPr>
                <w:rFonts w:ascii="宋体" w:hAnsi="宋体" w:eastAsia="宋体"/>
                <w:sz w:val="16"/>
              </w:rPr>
              <w:t>得分</w:t>
            </w:r>
          </w:p>
        </w:tc>
      </w:tr>
      <w:tr w14:paraId="32F74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AC4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4D7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0A8F">
            <w:pPr>
              <w:jc w:val="center"/>
            </w:pPr>
            <w:r>
              <w:rPr>
                <w:rFonts w:ascii="宋体" w:hAnsi="宋体" w:eastAsia="宋体"/>
                <w:sz w:val="16"/>
              </w:rPr>
              <w:t>517.93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7B76">
            <w:pPr>
              <w:jc w:val="center"/>
            </w:pPr>
            <w:r>
              <w:rPr>
                <w:rFonts w:ascii="宋体" w:hAnsi="宋体" w:eastAsia="宋体"/>
                <w:sz w:val="16"/>
              </w:rPr>
              <w:t>517.93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2D0C">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A4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60FA">
            <w:pPr>
              <w:jc w:val="center"/>
            </w:pPr>
            <w:r>
              <w:rPr>
                <w:rFonts w:ascii="宋体" w:hAnsi="宋体" w:eastAsia="宋体"/>
                <w:sz w:val="16"/>
              </w:rPr>
              <w:t>67.58%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B692">
            <w:pPr>
              <w:jc w:val="center"/>
            </w:pPr>
            <w:r>
              <w:rPr>
                <w:rFonts w:ascii="宋体" w:hAnsi="宋体" w:eastAsia="宋体"/>
                <w:sz w:val="16"/>
              </w:rPr>
              <w:t>1.89分</w:t>
            </w:r>
          </w:p>
        </w:tc>
      </w:tr>
      <w:tr w14:paraId="72715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89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4E1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ACE20">
            <w:pPr>
              <w:jc w:val="center"/>
            </w:pPr>
            <w:r>
              <w:rPr>
                <w:rFonts w:ascii="宋体" w:hAnsi="宋体" w:eastAsia="宋体"/>
                <w:sz w:val="16"/>
              </w:rPr>
              <w:t>517.93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A9DA7">
            <w:pPr>
              <w:jc w:val="center"/>
            </w:pPr>
            <w:r>
              <w:rPr>
                <w:rFonts w:ascii="宋体" w:hAnsi="宋体" w:eastAsia="宋体"/>
                <w:sz w:val="16"/>
              </w:rPr>
              <w:t>517.93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461E4">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AC1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4B8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A3F0">
            <w:pPr>
              <w:jc w:val="center"/>
            </w:pPr>
            <w:r>
              <w:rPr>
                <w:rFonts w:ascii="宋体" w:hAnsi="宋体" w:eastAsia="宋体"/>
                <w:sz w:val="16"/>
              </w:rPr>
              <w:t>—</w:t>
            </w:r>
          </w:p>
        </w:tc>
      </w:tr>
      <w:tr w14:paraId="62393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565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96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BE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C7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F0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568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FC0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7452">
            <w:pPr>
              <w:jc w:val="center"/>
            </w:pPr>
            <w:r>
              <w:rPr>
                <w:rFonts w:ascii="宋体" w:hAnsi="宋体" w:eastAsia="宋体"/>
                <w:sz w:val="16"/>
              </w:rPr>
              <w:t>—</w:t>
            </w:r>
          </w:p>
        </w:tc>
      </w:tr>
      <w:tr w14:paraId="6F42A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740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00A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25B85">
            <w:pPr>
              <w:jc w:val="center"/>
            </w:pPr>
            <w:r>
              <w:rPr>
                <w:rFonts w:ascii="宋体" w:hAnsi="宋体" w:eastAsia="宋体"/>
                <w:sz w:val="16"/>
              </w:rPr>
              <w:t>实际完成情况</w:t>
            </w:r>
          </w:p>
        </w:tc>
      </w:tr>
      <w:tr w14:paraId="58A67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3E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15E88">
            <w:pPr>
              <w:jc w:val="both"/>
            </w:pPr>
            <w:r>
              <w:rPr>
                <w:rFonts w:ascii="宋体" w:hAnsi="宋体" w:eastAsia="宋体"/>
                <w:sz w:val="16"/>
              </w:rPr>
              <w:t>根据县委、县人民政府的安排，疏附县水产保鲜物流配送中心建设项目（第一批），征收我镇7</w:t>
            </w:r>
            <w:r>
              <w:rPr>
                <w:rFonts w:hint="eastAsia" w:ascii="宋体" w:hAnsi="宋体"/>
                <w:sz w:val="16"/>
                <w:lang w:eastAsia="zh-CN"/>
              </w:rPr>
              <w:t>村九组</w:t>
            </w:r>
            <w:r>
              <w:rPr>
                <w:rFonts w:ascii="宋体" w:hAnsi="宋体" w:eastAsia="宋体"/>
                <w:sz w:val="16"/>
              </w:rPr>
              <w:t>、10组部分农户土地、林木、房屋。按照有关文件规定，应对征收的农户作出相应的补偿。其中征收土地面积62.78亩、补偿金额为425.57万元，砍伐林木株数3714株、补偿金额为21.24万元，征用房屋5户、补偿金额为65.21万元，5户农户房屋搬迁费用为0.54万元，地块的测绘费及评估费用为5.37万元，合计总补偿金额为517.93万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972F97">
            <w:pPr>
              <w:jc w:val="both"/>
            </w:pPr>
            <w:r>
              <w:rPr>
                <w:rFonts w:hint="eastAsia" w:ascii="宋体" w:hAnsi="宋体"/>
                <w:sz w:val="16"/>
                <w:lang w:eastAsia="zh-CN"/>
              </w:rPr>
              <w:t>截至2024</w:t>
            </w:r>
            <w:r>
              <w:rPr>
                <w:rFonts w:ascii="宋体" w:hAnsi="宋体" w:eastAsia="宋体"/>
                <w:sz w:val="16"/>
              </w:rPr>
              <w:t>年12月31日，本项目支付资金350万元，执行率67.6%，本项目征收我镇7</w:t>
            </w:r>
            <w:r>
              <w:rPr>
                <w:rFonts w:hint="eastAsia" w:ascii="宋体" w:hAnsi="宋体"/>
                <w:sz w:val="16"/>
                <w:lang w:eastAsia="zh-CN"/>
              </w:rPr>
              <w:t>村九组</w:t>
            </w:r>
            <w:r>
              <w:rPr>
                <w:rFonts w:ascii="宋体" w:hAnsi="宋体" w:eastAsia="宋体"/>
                <w:sz w:val="16"/>
              </w:rPr>
              <w:t>、10组部分农户土地、林木、房屋。按照有关文件规定，应对征收的农户作出相应的补偿。其中征收土地面积62.78亩、补偿金额为425.57万元，砍伐林木株数3714株、补偿金额为21.24万元，征用房屋5户、补偿金额为65.21万元，5户农户房屋搬迁费用为0.54万元，地块的测绘费及评估费用为5.37万元，合计总补偿金额为517.93万元，</w:t>
            </w:r>
            <w:r>
              <w:rPr>
                <w:rFonts w:hint="eastAsia" w:ascii="宋体" w:hAnsi="宋体"/>
                <w:sz w:val="16"/>
                <w:lang w:eastAsia="zh-CN"/>
              </w:rPr>
              <w:t>截至</w:t>
            </w:r>
            <w:r>
              <w:rPr>
                <w:rFonts w:ascii="宋体" w:hAnsi="宋体" w:eastAsia="宋体"/>
                <w:sz w:val="16"/>
              </w:rPr>
              <w:t>自评日已发放补偿金额为350万元。该项目的实施有效避免了社会矛盾并改善群众生活，群众满意度达到95%。</w:t>
            </w:r>
            <w:r>
              <w:rPr>
                <w:rFonts w:ascii="宋体" w:hAnsi="宋体" w:eastAsia="宋体"/>
                <w:sz w:val="16"/>
              </w:rPr>
              <w:br w:type="textWrapping"/>
            </w:r>
          </w:p>
        </w:tc>
      </w:tr>
      <w:tr w14:paraId="5305E5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964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9D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DA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97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67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08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42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BE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8A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6E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95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6D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487D">
            <w:pPr>
              <w:jc w:val="center"/>
            </w:pPr>
            <w:r>
              <w:rPr>
                <w:rFonts w:ascii="宋体" w:hAnsi="宋体" w:eastAsia="宋体"/>
                <w:sz w:val="16"/>
              </w:rPr>
              <w:t>偏差原因分析及改进措施</w:t>
            </w:r>
          </w:p>
        </w:tc>
      </w:tr>
      <w:tr w14:paraId="5B825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981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37B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E3A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5AC8">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E5C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5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3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AC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7B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16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FE9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A61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4D8E">
            <w:pPr>
              <w:jc w:val="center"/>
            </w:pPr>
          </w:p>
        </w:tc>
      </w:tr>
      <w:tr w14:paraId="074DE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89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B8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3C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0FD1">
            <w:pPr>
              <w:jc w:val="center"/>
            </w:pPr>
            <w:r>
              <w:rPr>
                <w:rFonts w:ascii="宋体" w:hAnsi="宋体" w:eastAsia="宋体"/>
                <w:sz w:val="16"/>
              </w:rPr>
              <w:t>征收房屋户数（户）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EE7B">
            <w:pPr>
              <w:jc w:val="center"/>
            </w:pPr>
            <w:r>
              <w:rPr>
                <w:rFonts w:ascii="宋体" w:hAnsi="宋体" w:eastAsia="宋体"/>
                <w:sz w:val="16"/>
              </w:rPr>
              <w:t>&gt;=5户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A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D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6C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7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F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7133">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AEC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A169F">
            <w:pPr>
              <w:jc w:val="center"/>
            </w:pPr>
            <w:r>
              <w:rPr>
                <w:rFonts w:ascii="宋体" w:hAnsi="宋体" w:eastAsia="宋体"/>
                <w:sz w:val="16"/>
              </w:rPr>
              <w:t>偏差原因：征收房屋户数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20C6F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2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6C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73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F907">
            <w:pPr>
              <w:jc w:val="center"/>
            </w:pPr>
            <w:r>
              <w:rPr>
                <w:rFonts w:ascii="宋体" w:hAnsi="宋体" w:eastAsia="宋体"/>
                <w:sz w:val="16"/>
              </w:rPr>
              <w:t>征收土地面积（亩）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25BE">
            <w:pPr>
              <w:jc w:val="center"/>
            </w:pPr>
            <w:r>
              <w:rPr>
                <w:rFonts w:ascii="宋体" w:hAnsi="宋体" w:eastAsia="宋体"/>
                <w:sz w:val="16"/>
              </w:rPr>
              <w:t>&gt;=62.78亩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9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F0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35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8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E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04AB">
            <w:pPr>
              <w:jc w:val="center"/>
            </w:pPr>
            <w:r>
              <w:rPr>
                <w:rFonts w:ascii="宋体" w:hAnsi="宋体" w:eastAsia="宋体"/>
                <w:sz w:val="16"/>
              </w:rPr>
              <w:t>=62.78亩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897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CC3F0">
            <w:pPr>
              <w:jc w:val="center"/>
            </w:pPr>
          </w:p>
        </w:tc>
      </w:tr>
      <w:tr w14:paraId="1FC4E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F9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2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EE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7536">
            <w:pPr>
              <w:jc w:val="center"/>
            </w:pPr>
            <w:r>
              <w:rPr>
                <w:rFonts w:ascii="宋体" w:hAnsi="宋体" w:eastAsia="宋体"/>
                <w:sz w:val="16"/>
              </w:rPr>
              <w:t>砍伐林木株数（株）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FA64">
            <w:pPr>
              <w:jc w:val="center"/>
            </w:pPr>
            <w:r>
              <w:rPr>
                <w:rFonts w:ascii="宋体" w:hAnsi="宋体" w:eastAsia="宋体"/>
                <w:sz w:val="16"/>
              </w:rPr>
              <w:t>&gt;=3714株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0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B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85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F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C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0252">
            <w:pPr>
              <w:jc w:val="center"/>
            </w:pPr>
            <w:r>
              <w:rPr>
                <w:rFonts w:ascii="宋体" w:hAnsi="宋体" w:eastAsia="宋体"/>
                <w:sz w:val="16"/>
              </w:rPr>
              <w:t>=3714株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8B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56D0">
            <w:pPr>
              <w:jc w:val="center"/>
            </w:pPr>
          </w:p>
        </w:tc>
      </w:tr>
      <w:tr w14:paraId="49F1D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96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B4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7E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9612">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5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B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1D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0D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E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4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0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5E8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AE31">
            <w:pPr>
              <w:jc w:val="center"/>
            </w:pPr>
          </w:p>
        </w:tc>
      </w:tr>
      <w:tr w14:paraId="6513C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CD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B6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2E0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EC5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4CA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1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62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95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0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B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D94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4B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5FD46">
            <w:pPr>
              <w:jc w:val="center"/>
            </w:pPr>
          </w:p>
        </w:tc>
      </w:tr>
      <w:tr w14:paraId="7B521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21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4D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6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FAB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5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B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D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CD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F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A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3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1D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AD6B">
            <w:pPr>
              <w:jc w:val="center"/>
            </w:pPr>
          </w:p>
        </w:tc>
      </w:tr>
      <w:tr w14:paraId="7454B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219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ADA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0FA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4934">
            <w:pPr>
              <w:jc w:val="center"/>
            </w:pPr>
            <w:r>
              <w:rPr>
                <w:rFonts w:ascii="宋体" w:hAnsi="宋体" w:eastAsia="宋体"/>
                <w:sz w:val="16"/>
              </w:rPr>
              <w:t>土地补偿金额(万元）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8200">
            <w:pPr>
              <w:jc w:val="center"/>
            </w:pPr>
            <w:r>
              <w:rPr>
                <w:rFonts w:ascii="宋体" w:hAnsi="宋体" w:eastAsia="宋体"/>
                <w:sz w:val="16"/>
              </w:rPr>
              <w:t>&lt;=425.57万元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99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6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A07C">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0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B1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E516">
            <w:pPr>
              <w:jc w:val="center"/>
            </w:pPr>
            <w:r>
              <w:rPr>
                <w:rFonts w:ascii="宋体" w:hAnsi="宋体" w:eastAsia="宋体"/>
                <w:sz w:val="16"/>
              </w:rPr>
              <w:t>=298.3万元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228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2032">
            <w:pPr>
              <w:jc w:val="center"/>
            </w:pPr>
            <w:r>
              <w:rPr>
                <w:rFonts w:ascii="宋体" w:hAnsi="宋体" w:eastAsia="宋体"/>
                <w:sz w:val="16"/>
              </w:rPr>
              <w:t>偏差原因：土地补偿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64AB5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60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85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BF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B53B">
            <w:pPr>
              <w:jc w:val="center"/>
            </w:pPr>
            <w:r>
              <w:rPr>
                <w:rFonts w:ascii="宋体" w:hAnsi="宋体" w:eastAsia="宋体"/>
                <w:sz w:val="16"/>
              </w:rPr>
              <w:t>砍伐林木补偿（万元）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9D98">
            <w:pPr>
              <w:jc w:val="center"/>
            </w:pPr>
            <w:r>
              <w:rPr>
                <w:rFonts w:ascii="宋体" w:hAnsi="宋体" w:eastAsia="宋体"/>
                <w:sz w:val="16"/>
              </w:rPr>
              <w:t>&lt;=21.24万元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D7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32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0E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B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D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2A0D">
            <w:pPr>
              <w:jc w:val="center"/>
            </w:pPr>
            <w:r>
              <w:rPr>
                <w:rFonts w:ascii="宋体" w:hAnsi="宋体" w:eastAsia="宋体"/>
                <w:sz w:val="16"/>
              </w:rPr>
              <w:t>=17.11万元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65BC">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430B">
            <w:pPr>
              <w:jc w:val="center"/>
            </w:pPr>
            <w:r>
              <w:rPr>
                <w:rFonts w:ascii="宋体" w:hAnsi="宋体" w:eastAsia="宋体"/>
                <w:sz w:val="16"/>
              </w:rPr>
              <w:t>偏差原因：砍伐林木补偿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0679F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76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13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45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E586">
            <w:pPr>
              <w:jc w:val="center"/>
            </w:pPr>
            <w:r>
              <w:rPr>
                <w:rFonts w:ascii="宋体" w:hAnsi="宋体" w:eastAsia="宋体"/>
                <w:sz w:val="16"/>
              </w:rPr>
              <w:t>房屋补偿金额（万元）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B819">
            <w:pPr>
              <w:jc w:val="center"/>
            </w:pPr>
            <w:r>
              <w:rPr>
                <w:rFonts w:ascii="宋体" w:hAnsi="宋体" w:eastAsia="宋体"/>
                <w:sz w:val="16"/>
              </w:rPr>
              <w:t>&lt;=65.21万元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CC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40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693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2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0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FAB2">
            <w:pPr>
              <w:jc w:val="center"/>
            </w:pPr>
            <w:r>
              <w:rPr>
                <w:rFonts w:ascii="宋体" w:hAnsi="宋体" w:eastAsia="宋体"/>
                <w:sz w:val="16"/>
              </w:rPr>
              <w:t>=31.25万元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2E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19CB3">
            <w:pPr>
              <w:jc w:val="center"/>
            </w:pPr>
            <w:r>
              <w:rPr>
                <w:rFonts w:ascii="宋体" w:hAnsi="宋体" w:eastAsia="宋体"/>
                <w:sz w:val="16"/>
              </w:rPr>
              <w:t>偏差原因：房屋补偿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13BE8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AD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6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95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320F">
            <w:pPr>
              <w:jc w:val="center"/>
            </w:pPr>
            <w:r>
              <w:rPr>
                <w:rFonts w:ascii="宋体" w:hAnsi="宋体" w:eastAsia="宋体"/>
                <w:sz w:val="16"/>
              </w:rPr>
              <w:t>房屋搬迁费用（万元）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A497">
            <w:pPr>
              <w:jc w:val="center"/>
            </w:pPr>
            <w:r>
              <w:rPr>
                <w:rFonts w:ascii="宋体" w:hAnsi="宋体" w:eastAsia="宋体"/>
                <w:sz w:val="16"/>
              </w:rPr>
              <w:t>&lt;=0.54万元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E4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19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F7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B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38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284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16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2DE2B">
            <w:pPr>
              <w:jc w:val="center"/>
            </w:pPr>
            <w:r>
              <w:rPr>
                <w:rFonts w:ascii="宋体" w:hAnsi="宋体" w:eastAsia="宋体"/>
                <w:sz w:val="16"/>
              </w:rPr>
              <w:t>偏差原因：房屋搬迁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1B77C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03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5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4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B4E5">
            <w:pPr>
              <w:jc w:val="center"/>
            </w:pPr>
            <w:r>
              <w:rPr>
                <w:rFonts w:ascii="宋体" w:hAnsi="宋体" w:eastAsia="宋体"/>
                <w:sz w:val="16"/>
              </w:rPr>
              <w:t>地块的测绘费及评估费用（万元）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1E0E">
            <w:pPr>
              <w:jc w:val="center"/>
            </w:pPr>
            <w:r>
              <w:rPr>
                <w:rFonts w:ascii="宋体" w:hAnsi="宋体" w:eastAsia="宋体"/>
                <w:sz w:val="16"/>
              </w:rPr>
              <w:t>&lt;=5.37万元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52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B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82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7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66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7EB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40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E8A2A">
            <w:pPr>
              <w:jc w:val="center"/>
            </w:pPr>
            <w:r>
              <w:rPr>
                <w:rFonts w:ascii="宋体" w:hAnsi="宋体" w:eastAsia="宋体"/>
                <w:sz w:val="16"/>
              </w:rPr>
              <w:t>偏差原因：地块的测绘费及评估费用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7DDB0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40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C4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64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B629">
            <w:pPr>
              <w:jc w:val="center"/>
            </w:pPr>
            <w:r>
              <w:rPr>
                <w:rFonts w:ascii="宋体" w:hAnsi="宋体" w:eastAsia="宋体"/>
                <w:sz w:val="16"/>
              </w:rPr>
              <w:t>有效改善群众生活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32CB">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3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1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0B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6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7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808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73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7F67E">
            <w:pPr>
              <w:jc w:val="center"/>
            </w:pPr>
          </w:p>
        </w:tc>
      </w:tr>
      <w:tr w14:paraId="63898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FA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BF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7A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116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3E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7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C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1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25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4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2D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1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C5FC">
            <w:pPr>
              <w:jc w:val="center"/>
            </w:pPr>
          </w:p>
        </w:tc>
      </w:tr>
      <w:tr w14:paraId="355BFC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D00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44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E12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C0B2">
            <w:pPr>
              <w:jc w:val="center"/>
            </w:pPr>
            <w:r>
              <w:rPr>
                <w:rFonts w:ascii="宋体" w:hAnsi="宋体" w:eastAsia="宋体"/>
                <w:sz w:val="16"/>
              </w:rPr>
              <w:t>73.42分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8ED18D"/>
        </w:tc>
      </w:tr>
    </w:tbl>
    <w:p w14:paraId="7D6A2AAB">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96"/>
        <w:gridCol w:w="856"/>
        <w:gridCol w:w="607"/>
        <w:gridCol w:w="607"/>
        <w:gridCol w:w="615"/>
        <w:gridCol w:w="607"/>
        <w:gridCol w:w="615"/>
        <w:gridCol w:w="776"/>
        <w:gridCol w:w="632"/>
        <w:gridCol w:w="584"/>
        <w:gridCol w:w="630"/>
      </w:tblGrid>
      <w:tr w14:paraId="53726F6E">
        <w:tblPrEx>
          <w:tblCellMar>
            <w:top w:w="0" w:type="dxa"/>
            <w:left w:w="108" w:type="dxa"/>
            <w:bottom w:w="0" w:type="dxa"/>
            <w:right w:w="108" w:type="dxa"/>
          </w:tblCellMar>
        </w:tblPrEx>
        <w:tc>
          <w:tcPr>
            <w:tcW w:w="8848" w:type="dxa"/>
            <w:gridSpan w:val="14"/>
            <w:vAlign w:val="center"/>
          </w:tcPr>
          <w:p w14:paraId="3B7678F0">
            <w:pPr>
              <w:jc w:val="center"/>
            </w:pPr>
            <w:r>
              <w:rPr>
                <w:rFonts w:ascii="宋体" w:hAnsi="宋体" w:eastAsia="宋体"/>
                <w:sz w:val="24"/>
              </w:rPr>
              <w:t>项目支出绩效自评表</w:t>
            </w:r>
          </w:p>
        </w:tc>
      </w:tr>
      <w:tr w14:paraId="7BA38946">
        <w:tblPrEx>
          <w:tblCellMar>
            <w:top w:w="0" w:type="dxa"/>
            <w:left w:w="108" w:type="dxa"/>
            <w:bottom w:w="0" w:type="dxa"/>
            <w:right w:w="108" w:type="dxa"/>
          </w:tblCellMar>
        </w:tblPrEx>
        <w:tc>
          <w:tcPr>
            <w:tcW w:w="8848" w:type="dxa"/>
            <w:gridSpan w:val="14"/>
            <w:vAlign w:val="center"/>
          </w:tcPr>
          <w:p w14:paraId="2124D3B1">
            <w:pPr>
              <w:jc w:val="center"/>
            </w:pPr>
            <w:r>
              <w:rPr>
                <w:rFonts w:ascii="宋体" w:hAnsi="宋体" w:eastAsia="宋体"/>
                <w:sz w:val="24"/>
              </w:rPr>
              <w:t>(2024年度)</w:t>
            </w:r>
          </w:p>
        </w:tc>
      </w:tr>
      <w:tr w14:paraId="41620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05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0438C6">
            <w:pPr>
              <w:jc w:val="center"/>
            </w:pPr>
            <w:r>
              <w:rPr>
                <w:rFonts w:ascii="宋体" w:hAnsi="宋体" w:eastAsia="宋体"/>
                <w:sz w:val="16"/>
              </w:rPr>
              <w:t>疏附县银桥壹号对面项目征收土地、林木、房屋补偿</w:t>
            </w:r>
          </w:p>
        </w:tc>
      </w:tr>
      <w:tr w14:paraId="24E66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46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7CFD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53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05E522">
            <w:pPr>
              <w:jc w:val="center"/>
            </w:pPr>
            <w:r>
              <w:rPr>
                <w:rFonts w:ascii="宋体" w:hAnsi="宋体" w:eastAsia="宋体"/>
                <w:sz w:val="16"/>
              </w:rPr>
              <w:t>疏附县吾库萨克镇人民政府</w:t>
            </w:r>
          </w:p>
        </w:tc>
      </w:tr>
      <w:tr w14:paraId="2C542B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6B8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45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AB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0DF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507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A01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128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9769">
            <w:pPr>
              <w:jc w:val="center"/>
            </w:pPr>
            <w:r>
              <w:rPr>
                <w:rFonts w:ascii="宋体" w:hAnsi="宋体" w:eastAsia="宋体"/>
                <w:sz w:val="16"/>
              </w:rPr>
              <w:t>得分</w:t>
            </w:r>
          </w:p>
        </w:tc>
      </w:tr>
      <w:tr w14:paraId="687F5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F1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9A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491EC">
            <w:pPr>
              <w:jc w:val="center"/>
            </w:pPr>
            <w:r>
              <w:rPr>
                <w:rFonts w:ascii="宋体" w:hAnsi="宋体" w:eastAsia="宋体"/>
                <w:sz w:val="16"/>
              </w:rPr>
              <w:t>550.42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02D4">
            <w:pPr>
              <w:jc w:val="center"/>
            </w:pPr>
            <w:r>
              <w:rPr>
                <w:rFonts w:ascii="宋体" w:hAnsi="宋体" w:eastAsia="宋体"/>
                <w:sz w:val="16"/>
              </w:rPr>
              <w:t>550.42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6AB2D">
            <w:pPr>
              <w:jc w:val="center"/>
            </w:pPr>
            <w:r>
              <w:rPr>
                <w:rFonts w:ascii="宋体" w:hAnsi="宋体" w:eastAsia="宋体"/>
                <w:sz w:val="16"/>
              </w:rPr>
              <w:t>550.42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C6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6DE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B570">
            <w:pPr>
              <w:jc w:val="center"/>
            </w:pPr>
            <w:r>
              <w:rPr>
                <w:rFonts w:ascii="宋体" w:hAnsi="宋体" w:eastAsia="宋体"/>
                <w:sz w:val="16"/>
              </w:rPr>
              <w:t>10.00分</w:t>
            </w:r>
          </w:p>
        </w:tc>
      </w:tr>
      <w:tr w14:paraId="3AEB9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93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B2E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D070">
            <w:pPr>
              <w:jc w:val="center"/>
            </w:pPr>
            <w:r>
              <w:rPr>
                <w:rFonts w:ascii="宋体" w:hAnsi="宋体" w:eastAsia="宋体"/>
                <w:sz w:val="16"/>
              </w:rPr>
              <w:t>550.42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F251">
            <w:pPr>
              <w:jc w:val="center"/>
            </w:pPr>
            <w:r>
              <w:rPr>
                <w:rFonts w:ascii="宋体" w:hAnsi="宋体" w:eastAsia="宋体"/>
                <w:sz w:val="16"/>
              </w:rPr>
              <w:t>550.42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672B">
            <w:pPr>
              <w:jc w:val="center"/>
            </w:pPr>
            <w:r>
              <w:rPr>
                <w:rFonts w:ascii="宋体" w:hAnsi="宋体" w:eastAsia="宋体"/>
                <w:sz w:val="16"/>
              </w:rPr>
              <w:t>550.42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716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AE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1275">
            <w:pPr>
              <w:jc w:val="center"/>
            </w:pPr>
            <w:r>
              <w:rPr>
                <w:rFonts w:ascii="宋体" w:hAnsi="宋体" w:eastAsia="宋体"/>
                <w:sz w:val="16"/>
              </w:rPr>
              <w:t>—</w:t>
            </w:r>
          </w:p>
        </w:tc>
      </w:tr>
      <w:tr w14:paraId="3678D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DE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4C2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F69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1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A7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058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5DB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4D4A">
            <w:pPr>
              <w:jc w:val="center"/>
            </w:pPr>
            <w:r>
              <w:rPr>
                <w:rFonts w:ascii="宋体" w:hAnsi="宋体" w:eastAsia="宋体"/>
                <w:sz w:val="16"/>
              </w:rPr>
              <w:t>—</w:t>
            </w:r>
          </w:p>
        </w:tc>
      </w:tr>
      <w:tr w14:paraId="25E542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C39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0B5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EE48F">
            <w:pPr>
              <w:jc w:val="center"/>
            </w:pPr>
            <w:r>
              <w:rPr>
                <w:rFonts w:ascii="宋体" w:hAnsi="宋体" w:eastAsia="宋体"/>
                <w:sz w:val="16"/>
              </w:rPr>
              <w:t>实际完成情况</w:t>
            </w:r>
          </w:p>
        </w:tc>
      </w:tr>
      <w:tr w14:paraId="39862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9E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7A8F8">
            <w:pPr>
              <w:jc w:val="both"/>
            </w:pPr>
            <w:r>
              <w:rPr>
                <w:rFonts w:ascii="宋体" w:hAnsi="宋体" w:eastAsia="宋体"/>
                <w:sz w:val="16"/>
              </w:rPr>
              <w:t>根据县委、县人民政府的安排，疏附县银桥壹号对面建设项目，征收我镇1村3组22户农户土地、林木、房屋。根据有关规定和上级安排部署应对征收土地和林木、房屋进行相应的补偿。其中征收土地面积为35.11亩，补偿金额为173.79万元，林木株数为42328株，补偿金额为31.25万元，房屋数量为22户，补偿金额为345.13万元，使用权费用0.25万元，合计补偿经费共550.42万元。该项目的实施有效避免社会矛盾并改善群众生活，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A1C9E4">
            <w:pPr>
              <w:jc w:val="both"/>
            </w:pPr>
            <w:r>
              <w:rPr>
                <w:rFonts w:hint="eastAsia" w:ascii="宋体" w:hAnsi="宋体"/>
                <w:sz w:val="16"/>
                <w:lang w:eastAsia="zh-CN"/>
              </w:rPr>
              <w:t>截至2024</w:t>
            </w:r>
            <w:r>
              <w:rPr>
                <w:rFonts w:ascii="宋体" w:hAnsi="宋体" w:eastAsia="宋体"/>
                <w:sz w:val="16"/>
              </w:rPr>
              <w:t>年12月31日，本项目全年预算金额550.42万元，预算执行金额550.42万元，执行率100%，本项目资金主要用于支付征用的1村3组22户农户土地、林木、房屋等补偿款。其中征收土地面积为35.11亩，补偿金额为173.79万元，林木株数为42328株，补偿金额为31.25万元，房屋数量为22户，补偿金额为345.13万元，使用权费用0.25万元，合计补偿经费共550.42万元。通过实施该项目有效改善群众生活，保障辖区居民的权益，受益群众满意度达到100%。</w:t>
            </w:r>
          </w:p>
        </w:tc>
      </w:tr>
      <w:tr w14:paraId="4D5B0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8F6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37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A6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BB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74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65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B5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52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81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2D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75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BB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8BEE2">
            <w:pPr>
              <w:jc w:val="center"/>
            </w:pPr>
            <w:r>
              <w:rPr>
                <w:rFonts w:ascii="宋体" w:hAnsi="宋体" w:eastAsia="宋体"/>
                <w:sz w:val="16"/>
              </w:rPr>
              <w:t>偏差原因分析及改进措施</w:t>
            </w:r>
          </w:p>
        </w:tc>
      </w:tr>
      <w:tr w14:paraId="5E45B1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AFA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3B7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33B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CD4B">
            <w:pPr>
              <w:jc w:val="center"/>
            </w:pPr>
            <w:r>
              <w:rPr>
                <w:rFonts w:ascii="宋体" w:hAnsi="宋体" w:eastAsia="宋体"/>
                <w:sz w:val="16"/>
              </w:rPr>
              <w:t>涉及存数量（个）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0D5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3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9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A2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D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8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8D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3D5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C0CB">
            <w:pPr>
              <w:jc w:val="center"/>
            </w:pPr>
          </w:p>
        </w:tc>
      </w:tr>
      <w:tr w14:paraId="5B44E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02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1D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AB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5922">
            <w:pPr>
              <w:jc w:val="center"/>
            </w:pPr>
            <w:r>
              <w:rPr>
                <w:rFonts w:ascii="宋体" w:hAnsi="宋体" w:eastAsia="宋体"/>
                <w:sz w:val="16"/>
              </w:rPr>
              <w:t>征收土地面积（亩）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77B1">
            <w:pPr>
              <w:jc w:val="center"/>
            </w:pPr>
            <w:r>
              <w:rPr>
                <w:rFonts w:ascii="宋体" w:hAnsi="宋体" w:eastAsia="宋体"/>
                <w:sz w:val="16"/>
              </w:rPr>
              <w:t>&gt;=35.11亩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4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F6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2C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1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6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6494">
            <w:pPr>
              <w:jc w:val="center"/>
            </w:pPr>
            <w:r>
              <w:rPr>
                <w:rFonts w:ascii="宋体" w:hAnsi="宋体" w:eastAsia="宋体"/>
                <w:sz w:val="16"/>
              </w:rPr>
              <w:t>=35.11亩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55A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DAB91">
            <w:pPr>
              <w:jc w:val="center"/>
            </w:pPr>
          </w:p>
        </w:tc>
      </w:tr>
      <w:tr w14:paraId="427DF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A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4F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3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0657">
            <w:pPr>
              <w:jc w:val="center"/>
            </w:pPr>
            <w:r>
              <w:rPr>
                <w:rFonts w:ascii="宋体" w:hAnsi="宋体" w:eastAsia="宋体"/>
                <w:sz w:val="16"/>
              </w:rPr>
              <w:t>砍伐林木株数（株）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C6A4">
            <w:pPr>
              <w:jc w:val="center"/>
            </w:pPr>
            <w:r>
              <w:rPr>
                <w:rFonts w:ascii="宋体" w:hAnsi="宋体" w:eastAsia="宋体"/>
                <w:sz w:val="16"/>
              </w:rPr>
              <w:t>&gt;=423328株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B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4F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EA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F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5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A596">
            <w:pPr>
              <w:jc w:val="center"/>
            </w:pPr>
            <w:r>
              <w:rPr>
                <w:rFonts w:ascii="宋体" w:hAnsi="宋体" w:eastAsia="宋体"/>
                <w:sz w:val="16"/>
              </w:rPr>
              <w:t>=423328株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BC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5494D">
            <w:pPr>
              <w:jc w:val="center"/>
            </w:pPr>
          </w:p>
        </w:tc>
      </w:tr>
      <w:tr w14:paraId="33066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B7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BF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0F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108F">
            <w:pPr>
              <w:jc w:val="center"/>
            </w:pPr>
            <w:r>
              <w:rPr>
                <w:rFonts w:ascii="宋体" w:hAnsi="宋体" w:eastAsia="宋体"/>
                <w:sz w:val="16"/>
              </w:rPr>
              <w:t>涉及房屋户数（户）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BEA8">
            <w:pPr>
              <w:jc w:val="center"/>
            </w:pPr>
            <w:r>
              <w:rPr>
                <w:rFonts w:ascii="宋体" w:hAnsi="宋体" w:eastAsia="宋体"/>
                <w:sz w:val="16"/>
              </w:rPr>
              <w:t>&gt;=22户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3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6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FA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5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F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E8C4">
            <w:pPr>
              <w:jc w:val="center"/>
            </w:pPr>
            <w:r>
              <w:rPr>
                <w:rFonts w:ascii="宋体" w:hAnsi="宋体" w:eastAsia="宋体"/>
                <w:sz w:val="16"/>
              </w:rPr>
              <w:t>=22户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777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CE39">
            <w:pPr>
              <w:jc w:val="center"/>
            </w:pPr>
          </w:p>
        </w:tc>
      </w:tr>
      <w:tr w14:paraId="2137C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6B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81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4D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011D">
            <w:pPr>
              <w:jc w:val="center"/>
            </w:pPr>
            <w:r>
              <w:rPr>
                <w:rFonts w:ascii="宋体" w:hAnsi="宋体" w:eastAsia="宋体"/>
                <w:sz w:val="16"/>
              </w:rPr>
              <w:t>补偿覆盖率(%)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F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E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A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FB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1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0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D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03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CDB0D">
            <w:pPr>
              <w:jc w:val="center"/>
            </w:pPr>
          </w:p>
        </w:tc>
      </w:tr>
      <w:tr w14:paraId="4A1C5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63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2B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4A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C42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5E3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8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4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8E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B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9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D26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551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E665">
            <w:pPr>
              <w:jc w:val="center"/>
            </w:pPr>
          </w:p>
        </w:tc>
      </w:tr>
      <w:tr w14:paraId="435C2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0EA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D1D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844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4F1C">
            <w:pPr>
              <w:jc w:val="center"/>
            </w:pPr>
            <w:r>
              <w:rPr>
                <w:rFonts w:ascii="宋体" w:hAnsi="宋体" w:eastAsia="宋体"/>
                <w:sz w:val="16"/>
              </w:rPr>
              <w:t>土地补偿金额（万元）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77E4">
            <w:pPr>
              <w:jc w:val="center"/>
            </w:pPr>
            <w:r>
              <w:rPr>
                <w:rFonts w:ascii="宋体" w:hAnsi="宋体" w:eastAsia="宋体"/>
                <w:sz w:val="16"/>
              </w:rPr>
              <w:t>&lt;=173.79万元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49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02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A8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1C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0D0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890">
            <w:pPr>
              <w:jc w:val="center"/>
            </w:pPr>
            <w:r>
              <w:rPr>
                <w:rFonts w:ascii="宋体" w:hAnsi="宋体" w:eastAsia="宋体"/>
                <w:sz w:val="16"/>
              </w:rPr>
              <w:t>=173.79万元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46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6133">
            <w:pPr>
              <w:jc w:val="center"/>
            </w:pPr>
          </w:p>
        </w:tc>
      </w:tr>
      <w:tr w14:paraId="230D5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63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B1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B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0B1A">
            <w:pPr>
              <w:jc w:val="center"/>
            </w:pPr>
            <w:r>
              <w:rPr>
                <w:rFonts w:ascii="宋体" w:hAnsi="宋体" w:eastAsia="宋体"/>
                <w:sz w:val="16"/>
              </w:rPr>
              <w:t>林木补偿金额（万元）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B305">
            <w:pPr>
              <w:jc w:val="center"/>
            </w:pPr>
            <w:r>
              <w:rPr>
                <w:rFonts w:ascii="宋体" w:hAnsi="宋体" w:eastAsia="宋体"/>
                <w:sz w:val="16"/>
              </w:rPr>
              <w:t>&lt;=31.25万元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46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D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B4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E4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7C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E5C0">
            <w:pPr>
              <w:jc w:val="center"/>
            </w:pPr>
            <w:r>
              <w:rPr>
                <w:rFonts w:ascii="宋体" w:hAnsi="宋体" w:eastAsia="宋体"/>
                <w:sz w:val="16"/>
              </w:rPr>
              <w:t>=31.25万元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6D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90BA">
            <w:pPr>
              <w:jc w:val="center"/>
            </w:pPr>
          </w:p>
        </w:tc>
      </w:tr>
      <w:tr w14:paraId="6DA79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6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8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98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B1C5">
            <w:pPr>
              <w:jc w:val="center"/>
            </w:pPr>
            <w:r>
              <w:rPr>
                <w:rFonts w:ascii="宋体" w:hAnsi="宋体" w:eastAsia="宋体"/>
                <w:sz w:val="16"/>
              </w:rPr>
              <w:t>房屋补偿金额（万元）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52E8">
            <w:pPr>
              <w:jc w:val="center"/>
            </w:pPr>
            <w:r>
              <w:rPr>
                <w:rFonts w:ascii="宋体" w:hAnsi="宋体" w:eastAsia="宋体"/>
                <w:sz w:val="16"/>
              </w:rPr>
              <w:t>&lt;=345.13万元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1D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6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FA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48D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4F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6D01">
            <w:pPr>
              <w:jc w:val="center"/>
            </w:pPr>
            <w:r>
              <w:rPr>
                <w:rFonts w:ascii="宋体" w:hAnsi="宋体" w:eastAsia="宋体"/>
                <w:sz w:val="16"/>
              </w:rPr>
              <w:t>=345.13万元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E4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0FDA">
            <w:pPr>
              <w:jc w:val="center"/>
            </w:pPr>
          </w:p>
        </w:tc>
      </w:tr>
      <w:tr w14:paraId="5EE832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E6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BE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32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95FD">
            <w:pPr>
              <w:jc w:val="center"/>
            </w:pPr>
            <w:r>
              <w:rPr>
                <w:rFonts w:ascii="宋体" w:hAnsi="宋体" w:eastAsia="宋体"/>
                <w:sz w:val="16"/>
              </w:rPr>
              <w:t>使用权费用（万元）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4EEB">
            <w:pPr>
              <w:jc w:val="center"/>
            </w:pPr>
            <w:r>
              <w:rPr>
                <w:rFonts w:ascii="宋体" w:hAnsi="宋体" w:eastAsia="宋体"/>
                <w:sz w:val="16"/>
              </w:rPr>
              <w:t>&lt;=0.25万元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4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66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65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3C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B88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6AFE">
            <w:pPr>
              <w:jc w:val="center"/>
            </w:pPr>
            <w:r>
              <w:rPr>
                <w:rFonts w:ascii="宋体" w:hAnsi="宋体" w:eastAsia="宋体"/>
                <w:sz w:val="16"/>
              </w:rPr>
              <w: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0E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C131B">
            <w:pPr>
              <w:jc w:val="center"/>
            </w:pPr>
          </w:p>
        </w:tc>
      </w:tr>
      <w:tr w14:paraId="0C19D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10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7E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42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8F51">
            <w:pPr>
              <w:jc w:val="center"/>
            </w:pPr>
            <w:r>
              <w:rPr>
                <w:rFonts w:ascii="宋体" w:hAnsi="宋体" w:eastAsia="宋体"/>
                <w:sz w:val="16"/>
              </w:rPr>
              <w:t>有效改善群众生活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CFA4">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D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D3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0D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CC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71D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152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0D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21CA1">
            <w:pPr>
              <w:jc w:val="center"/>
            </w:pPr>
          </w:p>
        </w:tc>
      </w:tr>
      <w:tr w14:paraId="1A4A6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E2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73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FD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4ED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58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7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61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99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99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E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42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37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DEE1D">
            <w:pPr>
              <w:jc w:val="center"/>
            </w:pPr>
          </w:p>
        </w:tc>
      </w:tr>
      <w:tr w14:paraId="588555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2EB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6E9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870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389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D2A5ED"/>
        </w:tc>
      </w:tr>
    </w:tbl>
    <w:p w14:paraId="7DF23B2A">
      <w:r>
        <w:br w:type="page"/>
      </w:r>
    </w:p>
    <w:p w14:paraId="3BC788A9">
      <w:pPr>
        <w:spacing w:line="640" w:lineRule="exact"/>
        <w:ind w:firstLine="640"/>
        <w:jc w:val="both"/>
        <w:outlineLvl w:val="2"/>
      </w:pPr>
      <w:r>
        <w:rPr>
          <w:rFonts w:ascii="黑体" w:hAnsi="黑体" w:eastAsia="黑体"/>
          <w:sz w:val="32"/>
        </w:rPr>
        <w:t>十二、其他需说明的事项</w:t>
      </w:r>
    </w:p>
    <w:p w14:paraId="5E682409">
      <w:pPr>
        <w:spacing w:line="580" w:lineRule="exact"/>
        <w:ind w:firstLine="640"/>
        <w:jc w:val="both"/>
      </w:pPr>
      <w:r>
        <w:rPr>
          <w:rFonts w:ascii="仿宋_GB2312" w:hAnsi="仿宋_GB2312" w:eastAsia="仿宋_GB2312"/>
          <w:b w:val="0"/>
          <w:sz w:val="32"/>
        </w:rPr>
        <w:t>本年本单位SM项目1个，全年预算数2万元，全年执行数2万元。</w:t>
      </w:r>
    </w:p>
    <w:p w14:paraId="520495CA">
      <w:r>
        <w:br w:type="page"/>
      </w:r>
    </w:p>
    <w:p w14:paraId="0E5B4C34">
      <w:pPr>
        <w:spacing w:line="240" w:lineRule="auto"/>
        <w:jc w:val="center"/>
        <w:outlineLvl w:val="1"/>
      </w:pPr>
      <w:r>
        <w:rPr>
          <w:rFonts w:ascii="黑体" w:hAnsi="黑体" w:eastAsia="黑体"/>
          <w:sz w:val="32"/>
        </w:rPr>
        <w:t>第三部分 专业名词解释</w:t>
      </w:r>
    </w:p>
    <w:p w14:paraId="20FD993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A9C4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CAD4A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EAD18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78121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6FEFC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D4CD2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B9C30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1369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07BE5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72168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2AFDB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0131A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784F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D60D1E4">
      <w:r>
        <w:br w:type="page"/>
      </w:r>
    </w:p>
    <w:p w14:paraId="608E9D73">
      <w:pPr>
        <w:spacing w:line="240" w:lineRule="auto"/>
        <w:jc w:val="center"/>
        <w:outlineLvl w:val="1"/>
      </w:pPr>
      <w:r>
        <w:rPr>
          <w:rFonts w:ascii="黑体" w:hAnsi="黑体" w:eastAsia="黑体"/>
          <w:sz w:val="32"/>
        </w:rPr>
        <w:t>第四部分 部门决算报表（见附表）</w:t>
      </w:r>
    </w:p>
    <w:p w14:paraId="072C2B08">
      <w:pPr>
        <w:spacing w:line="240" w:lineRule="auto"/>
        <w:ind w:firstLine="640"/>
        <w:jc w:val="both"/>
      </w:pPr>
      <w:r>
        <w:rPr>
          <w:rFonts w:ascii="仿宋_GB2312" w:hAnsi="仿宋_GB2312" w:eastAsia="仿宋_GB2312"/>
          <w:b w:val="0"/>
          <w:sz w:val="32"/>
        </w:rPr>
        <w:t>一、《收入支出决算总表》</w:t>
      </w:r>
    </w:p>
    <w:p w14:paraId="0A419838">
      <w:pPr>
        <w:spacing w:line="240" w:lineRule="auto"/>
        <w:ind w:firstLine="640"/>
        <w:jc w:val="both"/>
      </w:pPr>
      <w:r>
        <w:rPr>
          <w:rFonts w:ascii="仿宋_GB2312" w:hAnsi="仿宋_GB2312" w:eastAsia="仿宋_GB2312"/>
          <w:b w:val="0"/>
          <w:sz w:val="32"/>
        </w:rPr>
        <w:t>二、《收入决算表》</w:t>
      </w:r>
    </w:p>
    <w:p w14:paraId="3618439E">
      <w:pPr>
        <w:spacing w:line="240" w:lineRule="auto"/>
        <w:ind w:firstLine="640"/>
        <w:jc w:val="both"/>
      </w:pPr>
      <w:r>
        <w:rPr>
          <w:rFonts w:ascii="仿宋_GB2312" w:hAnsi="仿宋_GB2312" w:eastAsia="仿宋_GB2312"/>
          <w:b w:val="0"/>
          <w:sz w:val="32"/>
        </w:rPr>
        <w:t>三、《支出决算表》</w:t>
      </w:r>
    </w:p>
    <w:p w14:paraId="4D254064">
      <w:pPr>
        <w:spacing w:line="240" w:lineRule="auto"/>
        <w:ind w:firstLine="640"/>
        <w:jc w:val="both"/>
      </w:pPr>
      <w:r>
        <w:rPr>
          <w:rFonts w:ascii="仿宋_GB2312" w:hAnsi="仿宋_GB2312" w:eastAsia="仿宋_GB2312"/>
          <w:b w:val="0"/>
          <w:sz w:val="32"/>
        </w:rPr>
        <w:t>四、《财政拨款收入支出决算总表》</w:t>
      </w:r>
    </w:p>
    <w:p w14:paraId="5FDD8C3E">
      <w:pPr>
        <w:spacing w:line="240" w:lineRule="auto"/>
        <w:ind w:firstLine="640"/>
        <w:jc w:val="both"/>
      </w:pPr>
      <w:r>
        <w:rPr>
          <w:rFonts w:ascii="仿宋_GB2312" w:hAnsi="仿宋_GB2312" w:eastAsia="仿宋_GB2312"/>
          <w:b w:val="0"/>
          <w:sz w:val="32"/>
        </w:rPr>
        <w:t>五、《一般公共预算财政拨款支出决算表》</w:t>
      </w:r>
    </w:p>
    <w:p w14:paraId="436EAEA7">
      <w:pPr>
        <w:spacing w:line="240" w:lineRule="auto"/>
        <w:ind w:firstLine="640"/>
        <w:jc w:val="both"/>
      </w:pPr>
      <w:r>
        <w:rPr>
          <w:rFonts w:ascii="仿宋_GB2312" w:hAnsi="仿宋_GB2312" w:eastAsia="仿宋_GB2312"/>
          <w:b w:val="0"/>
          <w:sz w:val="32"/>
        </w:rPr>
        <w:t>六、《一般公共预算财政拨款基本支出决算表》</w:t>
      </w:r>
    </w:p>
    <w:p w14:paraId="1CEE2392">
      <w:pPr>
        <w:spacing w:line="240" w:lineRule="auto"/>
        <w:ind w:firstLine="640"/>
        <w:jc w:val="both"/>
      </w:pPr>
      <w:r>
        <w:rPr>
          <w:rFonts w:ascii="仿宋_GB2312" w:hAnsi="仿宋_GB2312" w:eastAsia="仿宋_GB2312"/>
          <w:b w:val="0"/>
          <w:sz w:val="32"/>
        </w:rPr>
        <w:t>七、《政府性基金预算财政拨款收入支出决算表》</w:t>
      </w:r>
    </w:p>
    <w:p w14:paraId="423FBCF1">
      <w:pPr>
        <w:spacing w:line="240" w:lineRule="auto"/>
        <w:ind w:firstLine="640"/>
        <w:jc w:val="both"/>
      </w:pPr>
      <w:r>
        <w:rPr>
          <w:rFonts w:ascii="仿宋_GB2312" w:hAnsi="仿宋_GB2312" w:eastAsia="仿宋_GB2312"/>
          <w:b w:val="0"/>
          <w:sz w:val="32"/>
        </w:rPr>
        <w:t>八、《国有资本经营预算财政拨款收入支出决算表》</w:t>
      </w:r>
    </w:p>
    <w:p w14:paraId="25FA6A87">
      <w:pPr>
        <w:spacing w:line="240" w:lineRule="auto"/>
        <w:ind w:firstLine="640"/>
        <w:jc w:val="both"/>
      </w:pPr>
      <w:r>
        <w:rPr>
          <w:rFonts w:ascii="仿宋_GB2312" w:hAnsi="仿宋_GB2312" w:eastAsia="仿宋_GB2312"/>
          <w:b w:val="0"/>
          <w:sz w:val="32"/>
        </w:rPr>
        <w:t>九、《财政拨款“三公”经费支出决算表》</w:t>
      </w:r>
    </w:p>
    <w:p w14:paraId="2F9699E3">
      <w:pPr>
        <w:spacing w:line="240" w:lineRule="auto"/>
        <w:ind w:firstLine="640"/>
        <w:jc w:val="both"/>
      </w:pPr>
    </w:p>
    <w:p w14:paraId="5D8AA33D">
      <w:pPr>
        <w:spacing w:line="240" w:lineRule="auto"/>
        <w:ind w:firstLine="640"/>
        <w:jc w:val="both"/>
      </w:pPr>
    </w:p>
    <w:p w14:paraId="73942792">
      <w:pPr>
        <w:spacing w:line="240" w:lineRule="auto"/>
        <w:ind w:firstLine="640"/>
        <w:jc w:val="both"/>
      </w:pPr>
    </w:p>
    <w:p w14:paraId="09961EFC">
      <w:pPr>
        <w:spacing w:line="240" w:lineRule="auto"/>
        <w:ind w:firstLine="640"/>
        <w:jc w:val="both"/>
      </w:pPr>
    </w:p>
    <w:p w14:paraId="29C2626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34D619-ACEF-4C0D-8ACE-765FE7EE27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6AEF933-E368-4E9E-84CB-5FEA7B5578F6}"/>
  </w:font>
  <w:font w:name="仿宋_GB2312">
    <w:panose1 w:val="02010609030101010101"/>
    <w:charset w:val="86"/>
    <w:family w:val="modern"/>
    <w:pitch w:val="default"/>
    <w:sig w:usb0="00000001" w:usb1="080E0000" w:usb2="00000000" w:usb3="00000000" w:csb0="00040000" w:csb1="00000000"/>
    <w:embedRegular r:id="rId3" w:fontKey="{9E6DF6DF-1222-404E-AAE6-BD58E1753F80}"/>
  </w:font>
  <w:font w:name="楷体_GB2312">
    <w:panose1 w:val="02010609030101010101"/>
    <w:charset w:val="86"/>
    <w:family w:val="auto"/>
    <w:pitch w:val="default"/>
    <w:sig w:usb0="00000001" w:usb1="080E0000" w:usb2="00000000" w:usb3="00000000" w:csb0="00040000" w:csb1="00000000"/>
    <w:embedRegular r:id="rId4" w:fontKey="{F1EBAF85-16F8-4412-9350-0DE01DC57C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4D066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BA42AD"/>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6366</Words>
  <Characters>7467</Characters>
  <Lines>0</Lines>
  <Paragraphs>0</Paragraphs>
  <TotalTime>5</TotalTime>
  <ScaleCrop>false</ScaleCrop>
  <LinksUpToDate>false</LinksUpToDate>
  <CharactersWithSpaces>7475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