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  <w:t>援疆产业扶持奖补资金申报资料清单</w:t>
      </w:r>
    </w:p>
    <w:p>
      <w:pP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一、固定资产投资补贴</w:t>
      </w:r>
    </w:p>
    <w:p>
      <w:pP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（一）新建厂房补贴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1.援疆产业扶持资金申请表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2.企业申请报告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3.企业基本情况介绍、营业执照、开户许可、法定代表人身份证复印件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4.企业承诺书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5.招商引资合同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6.发改委立项批复等有关基建项目的相关材料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7.发改委备案登记证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8.消防验收材料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9.竣工验收材料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10.厂房竣工图片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11.建设合同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12.发票汇总表、法人企业开具的增值税发票、银行付款凭证</w:t>
      </w:r>
    </w:p>
    <w:p>
      <w:pP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13.财务报表(最新）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14.其他所需材料</w:t>
      </w:r>
    </w:p>
    <w:p>
      <w:pP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（二）装修补贴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1.援疆产业扶持资金申请表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2.企业申请报告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3.企业基本情况介绍、营业执照、开户许可、法定代表人身份证复印件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4.企业承诺书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5.招商引资合同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6.装修合同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7.发票汇总表、法人企业开具的增值税发票、银行付款凭证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8.装修前、后照片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9.财务报表(最新）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10.其他所需材料</w:t>
      </w:r>
    </w:p>
    <w:p>
      <w:pP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（三）设备补贴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1.援疆产业扶持资金申请表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2.企业申请报告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3.企业基本情况介绍、营业执照、开户许可、法定代表人身份证复印件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4.企业承诺书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5.招商引资合同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6.设备采购合同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7.发票汇总表、法人企业开具的增值税发票、银行付款凭证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8.设备照片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9.固定资产入账的记账凭证</w:t>
      </w:r>
    </w:p>
    <w:p>
      <w:pP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10.财务报表(最新）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11.其他所需材料</w:t>
      </w:r>
    </w:p>
    <w:p>
      <w:pP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二、融资补贴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1.援疆产业扶持资金申请表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2.企业申请报告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3.企业基本情况介绍、营业执照、开户许可、法定代表人身份证复印件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4.企业承诺书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5.招商引资合同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6.用工证明材料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7.融资贷款合同、银行借据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8.贷款还本付息统计表、银行付款凭证</w:t>
      </w:r>
    </w:p>
    <w:p>
      <w:pP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9.财务报表(最新）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10.其他证明材料</w:t>
      </w:r>
    </w:p>
    <w:p>
      <w:pP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三、运费补贴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1.援疆产业扶持资金申请表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2.企业申请报告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3.企业基本情况介绍、营业执照、开户许可、法定代表人身份证复印件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4.企业承诺书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5.招商引资合同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6.用工证明材料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7.采购本地初级不少于500吨农产品证明材料（需要农户签字、村委会证明、采购产品及重量）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8.出疆产品销售发票统计表、销售发票</w:t>
      </w:r>
    </w:p>
    <w:p>
      <w:pP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9.财务报表(最新）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10.其他证明材料</w:t>
      </w:r>
    </w:p>
    <w:p>
      <w:pP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四、租赁补贴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1.援疆产业扶持资金申请表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2.企业申请报告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3.企业基本情况介绍、营业执照、开户许可、法定代表人身份证复印件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4.企业承诺书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5.招商引资合同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6.场地租赁合同、厂房平面图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7.企业支付租金的银行付款凭证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8.商贸物流企业正常经营6个月以上流水或完税证明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9.农产品加工企业销售疏附县农产品300万元证明材料、终端销售门店照片</w:t>
      </w:r>
    </w:p>
    <w:p>
      <w:pP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10.财务报表</w:t>
      </w:r>
    </w:p>
    <w:p>
      <w:pP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11.其他所需材料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五、广州新城商贸、物流产业补贴</w:t>
      </w:r>
    </w:p>
    <w:p>
      <w:pP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（一）装修补贴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1.援疆产业扶持资金申请表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2.企业申请报告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3.企业基本情况介绍、营业执照、开户许可、法定代表人身份证复印件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4.企业承诺书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5.招商引资合同</w:t>
      </w:r>
    </w:p>
    <w:p>
      <w:pP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6.装修合同、装修资料清单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7.发票汇总表、法人企业开具的增值税发票、银行付款凭证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8.装修前、后照片、验收单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9.财务报表(最新）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10.其他所需材料</w:t>
      </w:r>
    </w:p>
    <w:p>
      <w:pP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（二）交流宣传奖补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1.援疆产业扶持资金申请表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2.企业申请报告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3.企业基本情况介绍、营业执照、开户许可、法定代表人身份证复印件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4.企业承诺书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5.活动报备资料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sz w:val="32"/>
          <w:szCs w:val="32"/>
        </w:rPr>
        <w:t>活动经费支出明细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7.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法人企业开具的增值税发票</w:t>
      </w:r>
    </w:p>
    <w:p>
      <w:pP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9.财务报表(最新）</w:t>
      </w:r>
    </w:p>
    <w:p>
      <w:pP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10.活动现场的照片</w:t>
      </w:r>
    </w:p>
    <w:p>
      <w:pP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（三）租赁补贴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1.援疆产业扶持资金申请表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2.企业申请报告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3.企业基本情况介绍、营业执照、开户许可、法定代表人身份证复印件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4.企业承诺书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5.招商引资合同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6.场地租赁合同、厂房平面图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7.企业支付租金的银行付款凭证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8.商贸物流企业正常经营6个月以上流水或完税证明</w:t>
      </w:r>
    </w:p>
    <w:p>
      <w:pP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9.财务报表(最新）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10.其他所需材料</w:t>
      </w:r>
    </w:p>
    <w:p>
      <w:pP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（四）运费补贴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1.援疆产业扶持资金申请表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2.企业申请报告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3.企业基本情况介绍、营业执照、开户许可、法定代表人身份证复印件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4.企业承诺书</w:t>
      </w:r>
    </w:p>
    <w:p>
      <w:pP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5.正规运费发票清单及发票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6.出口清单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7.海关获批的出关资料</w:t>
      </w:r>
    </w:p>
    <w:p>
      <w:pP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8.财务报表(最新）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9.其他所需材料</w:t>
      </w:r>
      <w:bookmarkStart w:id="0" w:name="_GoBack"/>
      <w:bookmarkEnd w:id="0"/>
    </w:p>
    <w:p>
      <w:pP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1" w:fontKey="{8C3D61B9-7B30-4198-BC7E-6B58E70BC7CC}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D75455E3-B029-4D5D-8E52-86FE5C50E688}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8E115C3F-2959-4E3B-99D4-818DD534DA12}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BE20C95F-A779-4AB6-8EE1-B4E4AF12E542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5" w:fontKey="{8435DAC9-72C2-4BFB-9975-FFCA8AA7D014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RmNGQwYjkxOWI0MTA0NWMyZjU4OGZiZmViMmNhM2YifQ=="/>
  </w:docVars>
  <w:rsids>
    <w:rsidRoot w:val="02493664"/>
    <w:rsid w:val="02493664"/>
    <w:rsid w:val="1EAB4ACD"/>
    <w:rsid w:val="2EE12975"/>
    <w:rsid w:val="5CFA67F5"/>
    <w:rsid w:val="67087300"/>
    <w:rsid w:val="6A056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1296</Words>
  <Characters>1398</Characters>
  <Lines>0</Lines>
  <Paragraphs>0</Paragraphs>
  <TotalTime>3</TotalTime>
  <ScaleCrop>false</ScaleCrop>
  <LinksUpToDate>false</LinksUpToDate>
  <CharactersWithSpaces>1398</CharactersWithSpaces>
  <Application>WPS Office_11.8.2.11734_F1E327BC-269C-435d-A152-05C5408002CA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2024-04-02T04:53:00Z</dcterms:created>
  <dc:creator>风起，那迷茫的回忆</dc:creator>
  <cp:lastModifiedBy>Lenovo</cp:lastModifiedBy>
  <dcterms:modified xsi:type="dcterms:W3CDTF">2024-10-16T09:04:34Z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2052-11.8.2.11734</vt:lpwstr>
  </property>
  <property fmtid="{D5CDD505-2E9C-101B-9397-08002B2CF9AE}" pid="3" name="ICV">
    <vt:lpwstr>D0463DA4B769406CB71F28031EFABA71</vt:lpwstr>
  </property>
</Properties>
</file>